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6A" w:rsidRDefault="00F0416A" w:rsidP="00F0416A">
      <w:pPr>
        <w:pStyle w:val="2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重锤式料位计在热电灰库上的应用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摘要随着生产自动化水平和控制系统可靠性要求的提高，料位测量控制的作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用日益突出。料位测量的方法很多，通常为接触式测量仪表（重锤、导波雷达、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射频导纳、电容等）和非接触式测量仪表（超声波、雷达等）。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关键词</w:t>
      </w:r>
      <w:r>
        <w:rPr>
          <w:rFonts w:hint="eastAsia"/>
        </w:rPr>
        <w:t>UWT</w:t>
      </w:r>
      <w:r>
        <w:rPr>
          <w:rFonts w:hint="eastAsia"/>
        </w:rPr>
        <w:t>重锤式料位计；灰库料位；选型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工业自动化生产过程中料位是主要测量参数之一，随着工艺要求的提高，料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位作为一个重要的过程参数日益引起大家的关注。热电锅炉生产系统中产生的炉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渣、炉灰等被集中储存在仓罐中，由专人定时放泄，那么料位的实时测量就显得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尤为重要。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常用料位测量方法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料位测量的方法很多，通常分为接触式测量仪表（重锤、导波雷达、射频导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纳、电容等）和非接触式测量仪表（超声波、雷达等）。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按生产工艺要求，料位测量装置有两类，一是极限料位检测，即料位开关，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一般上、下限两个检测点。二是连续料位测量，有定时测定和需要时进行测定两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种工作方式，用于实时或较精确掌握料面高度的场合。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灰库中物料的特点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灰库中的物料为粉末状，其表面非常疏松。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测量范围较宽，从几米到几十米都有。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测量环境恶劣，仓内粉尘极大且内部温度较高。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常用料位计在灰库上应用的缺点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1)</w:t>
      </w:r>
      <w:r>
        <w:rPr>
          <w:rFonts w:hint="eastAsia"/>
        </w:rPr>
        <w:t>导波雷达料位计：由于测量缆绳埋在灰中，灰尘在缆绳上结块，影响雷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达波的传递，造成测量不准确，再者由于物料重力会产生较大的下拉力，造成缆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绳被拉断等故障。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2)</w:t>
      </w:r>
      <w:r>
        <w:rPr>
          <w:rFonts w:hint="eastAsia"/>
        </w:rPr>
        <w:t>超声波料位计：超声波料位计常常以空气作为传播媒介，而空气的温度、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湿度等变化会影响超声波传播速度，故在一些有温度、压力、蒸汽等场合，该料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位计不能正常工作，况且灰库中的浓密粉尘也会使超声波信号衰减，影响测量结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>果。</w:t>
      </w:r>
    </w:p>
    <w:p w:rsidR="00F0416A" w:rsidRDefault="00F0416A" w:rsidP="00F0416A">
      <w:pPr>
        <w:rPr>
          <w:rFonts w:hint="eastAsia"/>
        </w:rPr>
      </w:pPr>
      <w:r>
        <w:rPr>
          <w:rFonts w:hint="eastAsia"/>
        </w:rPr>
        <w:t xml:space="preserve">    3)</w:t>
      </w:r>
      <w:r>
        <w:rPr>
          <w:rFonts w:hint="eastAsia"/>
        </w:rPr>
        <w:t>电容物位计：功率小，信号弱，阻抗大，易受干扰；稳定性差，对材料</w:t>
      </w:r>
    </w:p>
    <w:p w:rsidR="006A1BBF" w:rsidRDefault="00F0416A" w:rsidP="00F0416A">
      <w:pPr>
        <w:rPr>
          <w:rFonts w:hint="eastAsia"/>
        </w:rPr>
      </w:pPr>
      <w:r>
        <w:rPr>
          <w:rFonts w:hint="eastAsia"/>
        </w:rPr>
        <w:t>绝缘等性能要求高，如温度、湿度、寄生电容等；非线性误差，时间久了误差较</w:t>
      </w:r>
      <w:r w:rsidR="006A1BBF">
        <w:rPr>
          <w:rFonts w:hint="eastAsia"/>
        </w:rPr>
        <w:t>变</w:t>
      </w:r>
    </w:p>
    <w:p w:rsidR="00D8320E" w:rsidRDefault="006A1BBF" w:rsidP="00F0416A">
      <w:pPr>
        <w:rPr>
          <w:rFonts w:hint="eastAsia"/>
        </w:rPr>
      </w:pPr>
      <w:r>
        <w:rPr>
          <w:rFonts w:hint="eastAsia"/>
        </w:rPr>
        <w:t>大</w:t>
      </w:r>
      <w:r w:rsidR="00B866E0">
        <w:rPr>
          <w:rFonts w:hint="eastAsia"/>
        </w:rPr>
        <w:t>。</w:t>
      </w:r>
    </w:p>
    <w:sectPr w:rsidR="00D8320E" w:rsidSect="00014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16A"/>
    <w:rsid w:val="00014BF3"/>
    <w:rsid w:val="0020285A"/>
    <w:rsid w:val="004C7D75"/>
    <w:rsid w:val="006A1BBF"/>
    <w:rsid w:val="00B866E0"/>
    <w:rsid w:val="00F0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F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41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41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41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041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0416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0416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416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041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0416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041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0416A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0416A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2016-08-31T06:41:00Z</dcterms:created>
  <dcterms:modified xsi:type="dcterms:W3CDTF">2016-08-31T06:45:00Z</dcterms:modified>
</cp:coreProperties>
</file>