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429" w:type="pct"/>
        <w:tblCellSpacing w:w="15" w:type="dxa"/>
        <w:tblInd w:w="-9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68"/>
      </w:tblGrid>
      <w:tr w:rsidR="00B83DBE" w:rsidRPr="00B83DBE" w:rsidTr="00A77B48">
        <w:trPr>
          <w:tblCellSpacing w:w="15" w:type="dxa"/>
        </w:trPr>
        <w:tc>
          <w:tcPr>
            <w:tcW w:w="4967" w:type="pct"/>
            <w:vAlign w:val="center"/>
            <w:hideMark/>
          </w:tcPr>
          <w:p w:rsidR="00B83DBE" w:rsidRPr="00B83DBE" w:rsidRDefault="00B83DBE" w:rsidP="00B83DBE">
            <w:pPr>
              <w:widowControl/>
              <w:jc w:val="left"/>
              <w:rPr>
                <w:rFonts w:ascii="Tahoma" w:eastAsia="宋体" w:hAnsi="Tahoma" w:cs="Tahoma"/>
                <w:kern w:val="0"/>
                <w:sz w:val="14"/>
                <w:szCs w:val="14"/>
              </w:rPr>
            </w:pPr>
            <w:r w:rsidRPr="00B83DBE">
              <w:rPr>
                <w:rFonts w:ascii="Tahoma" w:eastAsia="宋体" w:hAnsi="Tahoma" w:cs="Tahoma"/>
                <w:b/>
                <w:bCs/>
                <w:kern w:val="0"/>
                <w:sz w:val="14"/>
              </w:rPr>
              <w:t>IP</w:t>
            </w:r>
            <w:r w:rsidRPr="00B83DBE">
              <w:rPr>
                <w:rFonts w:ascii="Tahoma" w:eastAsia="宋体" w:hAnsi="Tahoma" w:cs="Tahoma"/>
                <w:b/>
                <w:bCs/>
                <w:kern w:val="0"/>
                <w:sz w:val="14"/>
              </w:rPr>
              <w:t>防水防尘试验设备</w:t>
            </w:r>
          </w:p>
        </w:tc>
      </w:tr>
      <w:tr w:rsidR="00B83DBE" w:rsidRPr="00B83DBE" w:rsidTr="00A77B48">
        <w:trPr>
          <w:tblCellSpacing w:w="15" w:type="dxa"/>
        </w:trPr>
        <w:tc>
          <w:tcPr>
            <w:tcW w:w="4967" w:type="pct"/>
            <w:vAlign w:val="center"/>
            <w:hideMark/>
          </w:tcPr>
          <w:p w:rsidR="00B83DBE" w:rsidRPr="00B83DBE" w:rsidRDefault="00B83DBE" w:rsidP="00B83DBE">
            <w:pPr>
              <w:widowControl/>
              <w:spacing w:after="240"/>
              <w:jc w:val="left"/>
              <w:rPr>
                <w:rFonts w:ascii="Tahoma" w:eastAsia="宋体" w:hAnsi="Tahoma" w:cs="Tahoma"/>
                <w:kern w:val="0"/>
                <w:sz w:val="14"/>
                <w:szCs w:val="14"/>
              </w:rPr>
            </w:pPr>
            <w:r w:rsidRPr="00B83DBE">
              <w:rPr>
                <w:rFonts w:ascii="Tahoma" w:eastAsia="宋体" w:hAnsi="Tahoma" w:cs="Tahoma"/>
                <w:b/>
                <w:bCs/>
                <w:kern w:val="0"/>
                <w:sz w:val="14"/>
              </w:rPr>
              <w:t>IP</w:t>
            </w:r>
            <w:r w:rsidRPr="00B83DBE">
              <w:rPr>
                <w:rFonts w:ascii="Tahoma" w:eastAsia="宋体" w:hAnsi="Tahoma" w:cs="Tahoma"/>
                <w:b/>
                <w:bCs/>
                <w:kern w:val="0"/>
                <w:sz w:val="14"/>
              </w:rPr>
              <w:t>防护等级测试设备</w:t>
            </w:r>
            <w:r w:rsidRPr="00B83DBE">
              <w:rPr>
                <w:rFonts w:ascii="Tahoma" w:eastAsia="宋体" w:hAnsi="Tahoma" w:cs="Tahoma"/>
                <w:kern w:val="0"/>
                <w:sz w:val="14"/>
                <w:szCs w:val="14"/>
              </w:rPr>
              <w:t>用于检验一个产品外壳的防护等级。依其防尘、防止外物侵入、防水、防湿气之特性加以分级。这里所指的外物包含工具、人的手指等均不可接触到产品内之带电部分，以免触电。</w:t>
            </w:r>
            <w:r w:rsidRPr="00B83DBE">
              <w:rPr>
                <w:rFonts w:ascii="Tahoma" w:eastAsia="宋体" w:hAnsi="Tahoma" w:cs="Tahoma"/>
                <w:kern w:val="0"/>
                <w:sz w:val="14"/>
                <w:szCs w:val="14"/>
              </w:rPr>
              <w:br/>
              <w:t>IP</w:t>
            </w:r>
            <w:r w:rsidRPr="00B83DBE">
              <w:rPr>
                <w:rFonts w:ascii="Tahoma" w:eastAsia="宋体" w:hAnsi="Tahoma" w:cs="Tahoma"/>
                <w:kern w:val="0"/>
                <w:sz w:val="14"/>
                <w:szCs w:val="14"/>
              </w:rPr>
              <w:t>防护等级是由两个数字所组成，第一个数字表示防尘、防止外物侵入的等级；第二个数字表示防湿气、防水侵入的密闭程度。数字越大，表示其防护等级越高，</w:t>
            </w:r>
            <w:r w:rsidRPr="00B83DBE">
              <w:rPr>
                <w:rFonts w:ascii="Tahoma" w:eastAsia="宋体" w:hAnsi="Tahoma" w:cs="Tahoma"/>
                <w:kern w:val="0"/>
                <w:sz w:val="14"/>
                <w:szCs w:val="14"/>
              </w:rPr>
              <w:br/>
            </w:r>
            <w:r w:rsidRPr="00B83DBE">
              <w:rPr>
                <w:rFonts w:ascii="Tahoma" w:eastAsia="宋体" w:hAnsi="Tahoma" w:cs="Tahoma"/>
                <w:kern w:val="0"/>
                <w:sz w:val="14"/>
                <w:szCs w:val="14"/>
              </w:rPr>
              <w:t>下面的试具和设备完全符合</w:t>
            </w:r>
            <w:r w:rsidRPr="00B83DBE">
              <w:rPr>
                <w:rFonts w:ascii="Tahoma" w:eastAsia="宋体" w:hAnsi="Tahoma" w:cs="Tahoma"/>
                <w:kern w:val="0"/>
                <w:sz w:val="14"/>
                <w:szCs w:val="14"/>
              </w:rPr>
              <w:t>IEC60529</w:t>
            </w:r>
            <w:r w:rsidRPr="00B83DBE">
              <w:rPr>
                <w:rFonts w:ascii="Tahoma" w:eastAsia="宋体" w:hAnsi="Tahoma" w:cs="Tahoma"/>
                <w:kern w:val="0"/>
                <w:sz w:val="14"/>
                <w:szCs w:val="14"/>
              </w:rPr>
              <w:t>、</w:t>
            </w:r>
            <w:r w:rsidRPr="00B83DBE">
              <w:rPr>
                <w:rFonts w:ascii="Tahoma" w:eastAsia="宋体" w:hAnsi="Tahoma" w:cs="Tahoma"/>
                <w:kern w:val="0"/>
                <w:sz w:val="14"/>
                <w:szCs w:val="14"/>
              </w:rPr>
              <w:t>GB4208</w:t>
            </w:r>
            <w:r w:rsidRPr="00B83DBE">
              <w:rPr>
                <w:rFonts w:ascii="Tahoma" w:eastAsia="宋体" w:hAnsi="Tahoma" w:cs="Tahoma"/>
                <w:kern w:val="0"/>
                <w:sz w:val="14"/>
                <w:szCs w:val="14"/>
              </w:rPr>
              <w:t>标准，还有符合其它国际标准及类似试验设备，例如：</w:t>
            </w:r>
            <w:r w:rsidRPr="00B83DBE">
              <w:rPr>
                <w:rFonts w:ascii="Tahoma" w:eastAsia="宋体" w:hAnsi="Tahoma" w:cs="Tahoma"/>
                <w:kern w:val="0"/>
                <w:sz w:val="14"/>
                <w:szCs w:val="14"/>
              </w:rPr>
              <w:t xml:space="preserve">UL ,JIS </w:t>
            </w:r>
            <w:r w:rsidRPr="00B83DBE">
              <w:rPr>
                <w:rFonts w:ascii="Tahoma" w:eastAsia="宋体" w:hAnsi="Tahoma" w:cs="Tahoma"/>
                <w:kern w:val="0"/>
                <w:sz w:val="14"/>
                <w:szCs w:val="14"/>
              </w:rPr>
              <w:t>等。</w:t>
            </w:r>
          </w:p>
          <w:tbl>
            <w:tblPr>
              <w:tblW w:w="9162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64"/>
              <w:gridCol w:w="5338"/>
              <w:gridCol w:w="3260"/>
            </w:tblGrid>
            <w:tr w:rsidR="00B83DBE" w:rsidRPr="00B83DBE" w:rsidTr="00A77B48">
              <w:trPr>
                <w:trHeight w:val="408"/>
                <w:tblCellSpacing w:w="0" w:type="dxa"/>
              </w:trPr>
              <w:tc>
                <w:tcPr>
                  <w:tcW w:w="5902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3DBE" w:rsidRPr="00B83DBE" w:rsidRDefault="00B83DBE" w:rsidP="00B83DBE">
                  <w:pPr>
                    <w:widowControl/>
                    <w:jc w:val="center"/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</w:pPr>
                  <w:r w:rsidRPr="00B83DBE">
                    <w:rPr>
                      <w:rFonts w:ascii="Tahoma" w:eastAsia="宋体" w:hAnsi="Tahoma" w:cs="Tahoma"/>
                      <w:b/>
                      <w:bCs/>
                      <w:kern w:val="0"/>
                      <w:sz w:val="14"/>
                    </w:rPr>
                    <w:t>IP</w:t>
                  </w:r>
                  <w:r w:rsidRPr="00B83DBE">
                    <w:rPr>
                      <w:rFonts w:ascii="Tahoma" w:eastAsia="宋体" w:hAnsi="Tahoma" w:cs="Tahoma"/>
                      <w:b/>
                      <w:bCs/>
                      <w:kern w:val="0"/>
                      <w:sz w:val="14"/>
                    </w:rPr>
                    <w:t>防水等级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3DBE" w:rsidRPr="00B83DBE" w:rsidRDefault="00B83DBE" w:rsidP="00B83DBE">
                  <w:pPr>
                    <w:widowControl/>
                    <w:jc w:val="center"/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</w:pPr>
                  <w:r w:rsidRPr="00B83DBE">
                    <w:rPr>
                      <w:rFonts w:ascii="Tahoma" w:eastAsia="宋体" w:hAnsi="Tahoma" w:cs="Tahoma"/>
                      <w:b/>
                      <w:bCs/>
                      <w:kern w:val="0"/>
                      <w:sz w:val="14"/>
                    </w:rPr>
                    <w:t>试验设备</w:t>
                  </w:r>
                </w:p>
              </w:tc>
            </w:tr>
            <w:tr w:rsidR="00B83DBE" w:rsidRPr="00B83DBE" w:rsidTr="00A77B48">
              <w:trPr>
                <w:trHeight w:val="600"/>
                <w:tblCellSpacing w:w="0" w:type="dxa"/>
              </w:trPr>
              <w:tc>
                <w:tcPr>
                  <w:tcW w:w="5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3DBE" w:rsidRPr="00B83DBE" w:rsidRDefault="00B83DBE" w:rsidP="00B83DBE">
                  <w:pPr>
                    <w:widowControl/>
                    <w:jc w:val="center"/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</w:pPr>
                  <w:r w:rsidRPr="00B83DBE"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  <w:t>IPX1</w:t>
                  </w:r>
                </w:p>
              </w:tc>
              <w:tc>
                <w:tcPr>
                  <w:tcW w:w="5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3DBE" w:rsidRPr="00B83DBE" w:rsidRDefault="00B83DBE" w:rsidP="00B83DBE">
                  <w:pPr>
                    <w:widowControl/>
                    <w:jc w:val="center"/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</w:pPr>
                  <w:r w:rsidRPr="00B83DBE"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  <w:t>垂直滴水：垂直落下的水滴不应引起损害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3DBE" w:rsidRPr="00B83DBE" w:rsidRDefault="00B83DBE" w:rsidP="00B83DBE">
                  <w:pPr>
                    <w:widowControl/>
                    <w:jc w:val="center"/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</w:pPr>
                  <w:hyperlink r:id="rId6" w:tgtFrame="_blank" w:history="1">
                    <w:r w:rsidRPr="00B83DBE">
                      <w:rPr>
                        <w:rFonts w:ascii="Tahoma" w:eastAsia="宋体" w:hAnsi="Tahoma" w:cs="Tahoma"/>
                        <w:color w:val="0000FF"/>
                        <w:kern w:val="0"/>
                        <w:sz w:val="14"/>
                        <w:u w:val="single"/>
                      </w:rPr>
                      <w:t>IPX1</w:t>
                    </w:r>
                    <w:r w:rsidRPr="00B83DBE">
                      <w:rPr>
                        <w:rFonts w:ascii="Tahoma" w:eastAsia="宋体" w:hAnsi="Tahoma" w:cs="Tahoma"/>
                        <w:color w:val="0000FF"/>
                        <w:kern w:val="0"/>
                        <w:sz w:val="14"/>
                        <w:u w:val="single"/>
                      </w:rPr>
                      <w:t>滴水试验装置</w:t>
                    </w:r>
                  </w:hyperlink>
                </w:p>
              </w:tc>
            </w:tr>
            <w:tr w:rsidR="00B83DBE" w:rsidRPr="00B83DBE" w:rsidTr="00A77B48">
              <w:trPr>
                <w:trHeight w:val="600"/>
                <w:tblCellSpacing w:w="0" w:type="dxa"/>
              </w:trPr>
              <w:tc>
                <w:tcPr>
                  <w:tcW w:w="5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3DBE" w:rsidRPr="00B83DBE" w:rsidRDefault="00B83DBE" w:rsidP="00B83DBE">
                  <w:pPr>
                    <w:widowControl/>
                    <w:jc w:val="center"/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</w:pPr>
                  <w:r w:rsidRPr="00B83DBE"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  <w:t>IPX2</w:t>
                  </w:r>
                </w:p>
              </w:tc>
              <w:tc>
                <w:tcPr>
                  <w:tcW w:w="5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3DBE" w:rsidRPr="00B83DBE" w:rsidRDefault="00B83DBE" w:rsidP="00B83DBE">
                  <w:pPr>
                    <w:widowControl/>
                    <w:jc w:val="center"/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</w:pPr>
                  <w:r w:rsidRPr="00B83DBE"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  <w:t>15°</w:t>
                  </w:r>
                  <w:r w:rsidRPr="00B83DBE"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  <w:t>滴水：柜体向任何一侧倾斜</w:t>
                  </w:r>
                  <w:r w:rsidRPr="00B83DBE"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  <w:t>15</w:t>
                  </w:r>
                  <w:r w:rsidRPr="00B83DBE"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  <w:t>度角时，垂直落下的水滴不应引起损害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3DBE" w:rsidRPr="00B83DBE" w:rsidRDefault="00B83DBE" w:rsidP="00B83DBE">
                  <w:pPr>
                    <w:widowControl/>
                    <w:jc w:val="center"/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</w:pPr>
                  <w:hyperlink r:id="rId7" w:tgtFrame="_blank" w:history="1">
                    <w:r w:rsidRPr="00B83DBE">
                      <w:rPr>
                        <w:rFonts w:ascii="Tahoma" w:eastAsia="宋体" w:hAnsi="Tahoma" w:cs="Tahoma"/>
                        <w:color w:val="0000FF"/>
                        <w:kern w:val="0"/>
                        <w:sz w:val="14"/>
                        <w:u w:val="single"/>
                      </w:rPr>
                      <w:t>IPX2</w:t>
                    </w:r>
                    <w:r w:rsidRPr="00B83DBE">
                      <w:rPr>
                        <w:rFonts w:ascii="Tahoma" w:eastAsia="宋体" w:hAnsi="Tahoma" w:cs="Tahoma"/>
                        <w:color w:val="0000FF"/>
                        <w:kern w:val="0"/>
                        <w:sz w:val="14"/>
                        <w:u w:val="single"/>
                      </w:rPr>
                      <w:t>滴水试验装置</w:t>
                    </w:r>
                  </w:hyperlink>
                </w:p>
              </w:tc>
            </w:tr>
            <w:tr w:rsidR="00B83DBE" w:rsidRPr="00B83DBE" w:rsidTr="00A77B48">
              <w:trPr>
                <w:trHeight w:val="636"/>
                <w:tblCellSpacing w:w="0" w:type="dxa"/>
              </w:trPr>
              <w:tc>
                <w:tcPr>
                  <w:tcW w:w="5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3DBE" w:rsidRPr="00B83DBE" w:rsidRDefault="00B83DBE" w:rsidP="00B83DBE">
                  <w:pPr>
                    <w:widowControl/>
                    <w:jc w:val="center"/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</w:pPr>
                  <w:r w:rsidRPr="00B83DBE"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  <w:t>IPX3</w:t>
                  </w:r>
                </w:p>
              </w:tc>
              <w:tc>
                <w:tcPr>
                  <w:tcW w:w="5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3DBE" w:rsidRPr="00B83DBE" w:rsidRDefault="00B83DBE" w:rsidP="00B83DBE">
                  <w:pPr>
                    <w:widowControl/>
                    <w:jc w:val="center"/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</w:pPr>
                  <w:r w:rsidRPr="00B83DBE"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  <w:t>淋水：以</w:t>
                  </w:r>
                  <w:r w:rsidRPr="00B83DBE"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  <w:t>60</w:t>
                  </w:r>
                  <w:r w:rsidRPr="00B83DBE"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  <w:t>度角从垂直线两侧溅出的水不应引起损害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3DBE" w:rsidRPr="00B83DBE" w:rsidRDefault="00B83DBE" w:rsidP="00B83DBE">
                  <w:pPr>
                    <w:widowControl/>
                    <w:jc w:val="center"/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</w:pPr>
                  <w:hyperlink r:id="rId8" w:history="1">
                    <w:r w:rsidRPr="00B83DBE">
                      <w:rPr>
                        <w:rFonts w:ascii="Tahoma" w:eastAsia="宋体" w:hAnsi="Tahoma" w:cs="Tahoma"/>
                        <w:color w:val="0000FF"/>
                        <w:kern w:val="0"/>
                        <w:sz w:val="14"/>
                        <w:u w:val="single"/>
                      </w:rPr>
                      <w:t>IPX3</w:t>
                    </w:r>
                    <w:r w:rsidRPr="00B83DBE">
                      <w:rPr>
                        <w:rFonts w:ascii="Tahoma" w:eastAsia="宋体" w:hAnsi="Tahoma" w:cs="Tahoma"/>
                        <w:color w:val="0000FF"/>
                        <w:kern w:val="0"/>
                        <w:sz w:val="14"/>
                        <w:u w:val="single"/>
                      </w:rPr>
                      <w:t>摆管淋雨试验机</w:t>
                    </w:r>
                  </w:hyperlink>
                  <w:r w:rsidRPr="00B83DBE"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  <w:br/>
                  </w:r>
                  <w:hyperlink r:id="rId9" w:tgtFrame="_blank" w:history="1">
                    <w:r w:rsidRPr="00B83DBE">
                      <w:rPr>
                        <w:rFonts w:ascii="Tahoma" w:eastAsia="宋体" w:hAnsi="Tahoma" w:cs="Tahoma"/>
                        <w:color w:val="0000FF"/>
                        <w:kern w:val="0"/>
                        <w:sz w:val="14"/>
                        <w:u w:val="single"/>
                      </w:rPr>
                      <w:t>IPX3</w:t>
                    </w:r>
                    <w:r w:rsidRPr="00B83DBE">
                      <w:rPr>
                        <w:rFonts w:ascii="Tahoma" w:eastAsia="宋体" w:hAnsi="Tahoma" w:cs="Tahoma"/>
                        <w:color w:val="0000FF"/>
                        <w:kern w:val="0"/>
                        <w:sz w:val="14"/>
                        <w:u w:val="single"/>
                      </w:rPr>
                      <w:t>花洒淋雨试验装置</w:t>
                    </w:r>
                  </w:hyperlink>
                </w:p>
              </w:tc>
            </w:tr>
            <w:tr w:rsidR="00B83DBE" w:rsidRPr="00B83DBE" w:rsidTr="00A77B48">
              <w:trPr>
                <w:trHeight w:val="384"/>
                <w:tblCellSpacing w:w="0" w:type="dxa"/>
              </w:trPr>
              <w:tc>
                <w:tcPr>
                  <w:tcW w:w="5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3DBE" w:rsidRPr="00B83DBE" w:rsidRDefault="00B83DBE" w:rsidP="00B83DBE">
                  <w:pPr>
                    <w:widowControl/>
                    <w:jc w:val="center"/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</w:pPr>
                  <w:r w:rsidRPr="00B83DBE"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  <w:t>IPX4</w:t>
                  </w:r>
                </w:p>
              </w:tc>
              <w:tc>
                <w:tcPr>
                  <w:tcW w:w="5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3DBE" w:rsidRPr="00B83DBE" w:rsidRDefault="00B83DBE" w:rsidP="00B83DBE">
                  <w:pPr>
                    <w:widowControl/>
                    <w:jc w:val="center"/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</w:pPr>
                  <w:r w:rsidRPr="00B83DBE"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  <w:t>溅水：从每个方向对准柜体的喷水都不应引起损害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3DBE" w:rsidRPr="00B83DBE" w:rsidRDefault="00B83DBE" w:rsidP="00B83DBE">
                  <w:pPr>
                    <w:widowControl/>
                    <w:jc w:val="center"/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</w:pPr>
                  <w:hyperlink r:id="rId10" w:tgtFrame="_blank" w:history="1">
                    <w:r w:rsidRPr="00B83DBE">
                      <w:rPr>
                        <w:rFonts w:ascii="Tahoma" w:eastAsia="宋体" w:hAnsi="Tahoma" w:cs="Tahoma"/>
                        <w:color w:val="0000FF"/>
                        <w:kern w:val="0"/>
                        <w:sz w:val="14"/>
                        <w:u w:val="single"/>
                      </w:rPr>
                      <w:t>IPX4</w:t>
                    </w:r>
                    <w:r w:rsidRPr="00B83DBE">
                      <w:rPr>
                        <w:rFonts w:ascii="Tahoma" w:eastAsia="宋体" w:hAnsi="Tahoma" w:cs="Tahoma"/>
                        <w:color w:val="0000FF"/>
                        <w:kern w:val="0"/>
                        <w:sz w:val="14"/>
                        <w:u w:val="single"/>
                      </w:rPr>
                      <w:t>摆管淋雨试验机</w:t>
                    </w:r>
                  </w:hyperlink>
                  <w:r w:rsidRPr="00B83DBE"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  <w:br/>
                  </w:r>
                  <w:hyperlink r:id="rId11" w:tgtFrame="_blank" w:history="1">
                    <w:r w:rsidRPr="00B83DBE">
                      <w:rPr>
                        <w:rFonts w:ascii="Tahoma" w:eastAsia="宋体" w:hAnsi="Tahoma" w:cs="Tahoma"/>
                        <w:color w:val="0000FF"/>
                        <w:kern w:val="0"/>
                        <w:sz w:val="14"/>
                        <w:u w:val="single"/>
                      </w:rPr>
                      <w:t>IPX4</w:t>
                    </w:r>
                    <w:r w:rsidRPr="00B83DBE">
                      <w:rPr>
                        <w:rFonts w:ascii="Tahoma" w:eastAsia="宋体" w:hAnsi="Tahoma" w:cs="Tahoma"/>
                        <w:color w:val="0000FF"/>
                        <w:kern w:val="0"/>
                        <w:sz w:val="14"/>
                        <w:u w:val="single"/>
                      </w:rPr>
                      <w:t>花洒淋雨试验装置</w:t>
                    </w:r>
                  </w:hyperlink>
                </w:p>
              </w:tc>
            </w:tr>
            <w:tr w:rsidR="00B83DBE" w:rsidRPr="00B83DBE" w:rsidTr="00A77B48">
              <w:trPr>
                <w:trHeight w:val="648"/>
                <w:tblCellSpacing w:w="0" w:type="dxa"/>
              </w:trPr>
              <w:tc>
                <w:tcPr>
                  <w:tcW w:w="5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3DBE" w:rsidRPr="00B83DBE" w:rsidRDefault="00B83DBE" w:rsidP="00B83DBE">
                  <w:pPr>
                    <w:widowControl/>
                    <w:jc w:val="center"/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</w:pPr>
                  <w:r w:rsidRPr="00B83DBE"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  <w:t>IPX5</w:t>
                  </w:r>
                </w:p>
              </w:tc>
              <w:tc>
                <w:tcPr>
                  <w:tcW w:w="5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3DBE" w:rsidRPr="00B83DBE" w:rsidRDefault="00B83DBE" w:rsidP="00B83DBE">
                  <w:pPr>
                    <w:widowControl/>
                    <w:jc w:val="center"/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</w:pPr>
                  <w:r w:rsidRPr="00B83DBE"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  <w:t>喷水：从每个方向对准柜体的射水都不应引起损害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3DBE" w:rsidRPr="00B83DBE" w:rsidRDefault="00B83DBE" w:rsidP="00B83DBE">
                  <w:pPr>
                    <w:widowControl/>
                    <w:jc w:val="center"/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</w:pPr>
                  <w:hyperlink r:id="rId12" w:tgtFrame="_blank" w:history="1">
                    <w:r w:rsidRPr="00B83DBE">
                      <w:rPr>
                        <w:rFonts w:ascii="Tahoma" w:eastAsia="宋体" w:hAnsi="Tahoma" w:cs="Tahoma"/>
                        <w:color w:val="0000FF"/>
                        <w:kern w:val="0"/>
                        <w:sz w:val="14"/>
                        <w:u w:val="single"/>
                      </w:rPr>
                      <w:t>IPX5</w:t>
                    </w:r>
                    <w:r w:rsidRPr="00B83DBE">
                      <w:rPr>
                        <w:rFonts w:ascii="Tahoma" w:eastAsia="宋体" w:hAnsi="Tahoma" w:cs="Tahoma"/>
                        <w:color w:val="0000FF"/>
                        <w:kern w:val="0"/>
                        <w:sz w:val="14"/>
                        <w:u w:val="single"/>
                      </w:rPr>
                      <w:t>喷水试验机</w:t>
                    </w:r>
                  </w:hyperlink>
                </w:p>
              </w:tc>
            </w:tr>
            <w:tr w:rsidR="00B83DBE" w:rsidRPr="00B83DBE" w:rsidTr="00A77B48">
              <w:trPr>
                <w:trHeight w:val="732"/>
                <w:tblCellSpacing w:w="0" w:type="dxa"/>
              </w:trPr>
              <w:tc>
                <w:tcPr>
                  <w:tcW w:w="5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3DBE" w:rsidRPr="00B83DBE" w:rsidRDefault="00B83DBE" w:rsidP="00B83DBE">
                  <w:pPr>
                    <w:widowControl/>
                    <w:jc w:val="center"/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</w:pPr>
                  <w:r w:rsidRPr="00B83DBE"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  <w:t>IPX6</w:t>
                  </w:r>
                </w:p>
              </w:tc>
              <w:tc>
                <w:tcPr>
                  <w:tcW w:w="5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3DBE" w:rsidRPr="00B83DBE" w:rsidRDefault="00B83DBE" w:rsidP="00B83DBE">
                  <w:pPr>
                    <w:widowControl/>
                    <w:jc w:val="center"/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</w:pPr>
                  <w:r w:rsidRPr="00B83DBE"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  <w:t>猛烈喷水：从每个方向对准柜体的强射水都不应引起损害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3DBE" w:rsidRPr="00B83DBE" w:rsidRDefault="00B83DBE" w:rsidP="00B83DBE">
                  <w:pPr>
                    <w:widowControl/>
                    <w:jc w:val="center"/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</w:pPr>
                  <w:hyperlink r:id="rId13" w:tgtFrame="_blank" w:history="1">
                    <w:r w:rsidRPr="00B83DBE">
                      <w:rPr>
                        <w:rFonts w:ascii="Tahoma" w:eastAsia="宋体" w:hAnsi="Tahoma" w:cs="Tahoma"/>
                        <w:color w:val="0000FF"/>
                        <w:kern w:val="0"/>
                        <w:sz w:val="14"/>
                        <w:u w:val="single"/>
                      </w:rPr>
                      <w:t>IPX6</w:t>
                    </w:r>
                    <w:r w:rsidRPr="00B83DBE">
                      <w:rPr>
                        <w:rFonts w:ascii="Tahoma" w:eastAsia="宋体" w:hAnsi="Tahoma" w:cs="Tahoma"/>
                        <w:color w:val="0000FF"/>
                        <w:kern w:val="0"/>
                        <w:sz w:val="14"/>
                        <w:u w:val="single"/>
                      </w:rPr>
                      <w:t>强喷水试验机</w:t>
                    </w:r>
                  </w:hyperlink>
                </w:p>
              </w:tc>
            </w:tr>
            <w:tr w:rsidR="00B83DBE" w:rsidRPr="00B83DBE" w:rsidTr="00A77B48">
              <w:trPr>
                <w:trHeight w:val="732"/>
                <w:tblCellSpacing w:w="0" w:type="dxa"/>
              </w:trPr>
              <w:tc>
                <w:tcPr>
                  <w:tcW w:w="5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3DBE" w:rsidRPr="00B83DBE" w:rsidRDefault="00B83DBE" w:rsidP="00B83DBE">
                  <w:pPr>
                    <w:widowControl/>
                    <w:jc w:val="center"/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</w:pPr>
                  <w:r w:rsidRPr="00B83DBE"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  <w:t>IPX7</w:t>
                  </w:r>
                </w:p>
              </w:tc>
              <w:tc>
                <w:tcPr>
                  <w:tcW w:w="5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3DBE" w:rsidRPr="00B83DBE" w:rsidRDefault="00B83DBE" w:rsidP="00B83DBE">
                  <w:pPr>
                    <w:widowControl/>
                    <w:jc w:val="center"/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</w:pPr>
                  <w:r w:rsidRPr="00B83DBE"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  <w:t>短时间浸水：柜体在标准压力下短时浸入水中时，不应有能引起损害的水量浸入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3DBE" w:rsidRPr="00B83DBE" w:rsidRDefault="00B83DBE" w:rsidP="00B83DBE">
                  <w:pPr>
                    <w:widowControl/>
                    <w:jc w:val="center"/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</w:pPr>
                  <w:hyperlink r:id="rId14" w:tgtFrame="_blank" w:history="1">
                    <w:r w:rsidRPr="00B83DBE">
                      <w:rPr>
                        <w:rFonts w:ascii="Tahoma" w:eastAsia="宋体" w:hAnsi="Tahoma" w:cs="Tahoma"/>
                        <w:color w:val="0000FF"/>
                        <w:kern w:val="0"/>
                        <w:sz w:val="14"/>
                        <w:u w:val="single"/>
                      </w:rPr>
                      <w:t>IPX7</w:t>
                    </w:r>
                    <w:r w:rsidRPr="00B83DBE">
                      <w:rPr>
                        <w:rFonts w:ascii="Tahoma" w:eastAsia="宋体" w:hAnsi="Tahoma" w:cs="Tahoma"/>
                        <w:color w:val="0000FF"/>
                        <w:kern w:val="0"/>
                        <w:sz w:val="14"/>
                        <w:u w:val="single"/>
                      </w:rPr>
                      <w:t>浸水试验机</w:t>
                    </w:r>
                  </w:hyperlink>
                </w:p>
              </w:tc>
            </w:tr>
            <w:tr w:rsidR="00B83DBE" w:rsidRPr="00B83DBE" w:rsidTr="00A77B48">
              <w:trPr>
                <w:trHeight w:val="732"/>
                <w:tblCellSpacing w:w="0" w:type="dxa"/>
              </w:trPr>
              <w:tc>
                <w:tcPr>
                  <w:tcW w:w="5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3DBE" w:rsidRPr="00B83DBE" w:rsidRDefault="00B83DBE" w:rsidP="00B83DBE">
                  <w:pPr>
                    <w:widowControl/>
                    <w:jc w:val="center"/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</w:pPr>
                  <w:r w:rsidRPr="00B83DBE"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  <w:t>IPX8</w:t>
                  </w:r>
                </w:p>
              </w:tc>
              <w:tc>
                <w:tcPr>
                  <w:tcW w:w="53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3DBE" w:rsidRPr="00B83DBE" w:rsidRDefault="00B83DBE" w:rsidP="00B83DBE">
                  <w:pPr>
                    <w:widowControl/>
                    <w:jc w:val="center"/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</w:pPr>
                  <w:r w:rsidRPr="00B83DBE"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  <w:t>连续浸水：可以在特定的条件下浸入水中，不应有能引起损害的水量浸入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3DBE" w:rsidRPr="00B83DBE" w:rsidRDefault="00B83DBE" w:rsidP="00B83DBE">
                  <w:pPr>
                    <w:widowControl/>
                    <w:jc w:val="center"/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</w:pPr>
                  <w:hyperlink r:id="rId15" w:tgtFrame="_blank" w:history="1">
                    <w:r w:rsidRPr="00B83DBE">
                      <w:rPr>
                        <w:rFonts w:ascii="Tahoma" w:eastAsia="宋体" w:hAnsi="Tahoma" w:cs="Tahoma"/>
                        <w:color w:val="0000FF"/>
                        <w:kern w:val="0"/>
                        <w:sz w:val="14"/>
                        <w:u w:val="single"/>
                      </w:rPr>
                      <w:t>IPX8</w:t>
                    </w:r>
                    <w:r w:rsidRPr="00B83DBE">
                      <w:rPr>
                        <w:rFonts w:ascii="Tahoma" w:eastAsia="宋体" w:hAnsi="Tahoma" w:cs="Tahoma"/>
                        <w:color w:val="0000FF"/>
                        <w:kern w:val="0"/>
                        <w:sz w:val="14"/>
                        <w:u w:val="single"/>
                      </w:rPr>
                      <w:t>压力浸水试验机</w:t>
                    </w:r>
                  </w:hyperlink>
                </w:p>
              </w:tc>
            </w:tr>
          </w:tbl>
          <w:p w:rsidR="00B83DBE" w:rsidRPr="00B83DBE" w:rsidRDefault="00B83DBE" w:rsidP="00B83DBE">
            <w:pPr>
              <w:widowControl/>
              <w:spacing w:after="240"/>
              <w:jc w:val="left"/>
              <w:rPr>
                <w:rFonts w:ascii="Tahoma" w:eastAsia="宋体" w:hAnsi="Tahoma" w:cs="Tahoma"/>
                <w:kern w:val="0"/>
                <w:sz w:val="14"/>
                <w:szCs w:val="14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564"/>
              <w:gridCol w:w="4320"/>
              <w:gridCol w:w="2268"/>
            </w:tblGrid>
            <w:tr w:rsidR="00B83DBE" w:rsidRPr="00B83DBE" w:rsidTr="00B83DBE">
              <w:trPr>
                <w:trHeight w:val="408"/>
                <w:tblCellSpacing w:w="0" w:type="dxa"/>
              </w:trPr>
              <w:tc>
                <w:tcPr>
                  <w:tcW w:w="4884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3DBE" w:rsidRPr="00B83DBE" w:rsidRDefault="00B83DBE" w:rsidP="00B83DBE">
                  <w:pPr>
                    <w:widowControl/>
                    <w:jc w:val="center"/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</w:pPr>
                  <w:r w:rsidRPr="00B83DBE">
                    <w:rPr>
                      <w:rFonts w:ascii="Tahoma" w:eastAsia="宋体" w:hAnsi="Tahoma" w:cs="Tahoma"/>
                      <w:b/>
                      <w:bCs/>
                      <w:kern w:val="0"/>
                      <w:sz w:val="14"/>
                    </w:rPr>
                    <w:t>IP</w:t>
                  </w:r>
                  <w:r w:rsidRPr="00B83DBE">
                    <w:rPr>
                      <w:rFonts w:ascii="Tahoma" w:eastAsia="宋体" w:hAnsi="Tahoma" w:cs="Tahoma"/>
                      <w:b/>
                      <w:bCs/>
                      <w:kern w:val="0"/>
                      <w:sz w:val="14"/>
                    </w:rPr>
                    <w:t>防尘等级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3DBE" w:rsidRPr="00B83DBE" w:rsidRDefault="00B83DBE" w:rsidP="00B83DBE">
                  <w:pPr>
                    <w:widowControl/>
                    <w:jc w:val="center"/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</w:pPr>
                  <w:r w:rsidRPr="00B83DBE">
                    <w:rPr>
                      <w:rFonts w:ascii="Tahoma" w:eastAsia="宋体" w:hAnsi="Tahoma" w:cs="Tahoma"/>
                      <w:b/>
                      <w:bCs/>
                      <w:kern w:val="0"/>
                      <w:sz w:val="14"/>
                    </w:rPr>
                    <w:t>试验设备</w:t>
                  </w:r>
                </w:p>
              </w:tc>
            </w:tr>
            <w:tr w:rsidR="00B83DBE" w:rsidRPr="00B83DBE" w:rsidTr="00B83DBE">
              <w:trPr>
                <w:trHeight w:val="600"/>
                <w:tblCellSpacing w:w="0" w:type="dxa"/>
              </w:trPr>
              <w:tc>
                <w:tcPr>
                  <w:tcW w:w="5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3DBE" w:rsidRPr="00B83DBE" w:rsidRDefault="00B83DBE" w:rsidP="00B83DBE">
                  <w:pPr>
                    <w:widowControl/>
                    <w:jc w:val="center"/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</w:pPr>
                  <w:r w:rsidRPr="00B83DBE"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  <w:t>IP1X</w:t>
                  </w:r>
                </w:p>
              </w:tc>
              <w:tc>
                <w:tcPr>
                  <w:tcW w:w="43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3DBE" w:rsidRPr="00B83DBE" w:rsidRDefault="00B83DBE" w:rsidP="00B83DBE">
                  <w:pPr>
                    <w:widowControl/>
                    <w:jc w:val="center"/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</w:pPr>
                  <w:r w:rsidRPr="00B83DBE"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  <w:t>防护</w:t>
                  </w:r>
                  <w:r w:rsidRPr="00B83DBE">
                    <w:rPr>
                      <w:rFonts w:ascii="Tahoma" w:eastAsia="宋体" w:hAnsi="Tahoma" w:cs="Tahoma"/>
                      <w:b/>
                      <w:bCs/>
                      <w:kern w:val="0"/>
                      <w:sz w:val="14"/>
                    </w:rPr>
                    <w:t>50mm</w:t>
                  </w:r>
                  <w:r w:rsidRPr="00B83DBE"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  <w:t>直径和更大的固体外物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3DBE" w:rsidRPr="00B83DBE" w:rsidRDefault="00B83DBE" w:rsidP="00B83DBE">
                  <w:pPr>
                    <w:widowControl/>
                    <w:jc w:val="center"/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</w:pPr>
                  <w:hyperlink r:id="rId16" w:tgtFrame="_blank" w:history="1">
                    <w:r w:rsidRPr="00B83DBE">
                      <w:rPr>
                        <w:rFonts w:ascii="Tahoma" w:eastAsia="宋体" w:hAnsi="Tahoma" w:cs="Tahoma"/>
                        <w:color w:val="0000FF"/>
                        <w:kern w:val="0"/>
                        <w:sz w:val="14"/>
                        <w:u w:val="single"/>
                      </w:rPr>
                      <w:t>触及试具</w:t>
                    </w:r>
                    <w:r w:rsidRPr="00B83DBE">
                      <w:rPr>
                        <w:rFonts w:ascii="Tahoma" w:eastAsia="宋体" w:hAnsi="Tahoma" w:cs="Tahoma"/>
                        <w:color w:val="0000FF"/>
                        <w:kern w:val="0"/>
                        <w:sz w:val="14"/>
                        <w:u w:val="single"/>
                      </w:rPr>
                      <w:t>A</w:t>
                    </w:r>
                  </w:hyperlink>
                </w:p>
              </w:tc>
            </w:tr>
            <w:tr w:rsidR="00B83DBE" w:rsidRPr="00B83DBE" w:rsidTr="00B83DBE">
              <w:trPr>
                <w:trHeight w:val="600"/>
                <w:tblCellSpacing w:w="0" w:type="dxa"/>
              </w:trPr>
              <w:tc>
                <w:tcPr>
                  <w:tcW w:w="5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3DBE" w:rsidRPr="00B83DBE" w:rsidRDefault="00B83DBE" w:rsidP="00B83DBE">
                  <w:pPr>
                    <w:widowControl/>
                    <w:jc w:val="center"/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</w:pPr>
                  <w:r w:rsidRPr="00B83DBE"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  <w:t>IP2X</w:t>
                  </w:r>
                </w:p>
              </w:tc>
              <w:tc>
                <w:tcPr>
                  <w:tcW w:w="43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3DBE" w:rsidRPr="00B83DBE" w:rsidRDefault="00B83DBE" w:rsidP="00B83DBE">
                  <w:pPr>
                    <w:widowControl/>
                    <w:jc w:val="center"/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</w:pPr>
                  <w:r w:rsidRPr="00B83DBE"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  <w:t>防护</w:t>
                  </w:r>
                  <w:r w:rsidRPr="00B83DBE">
                    <w:rPr>
                      <w:rFonts w:ascii="Tahoma" w:eastAsia="宋体" w:hAnsi="Tahoma" w:cs="Tahoma"/>
                      <w:b/>
                      <w:bCs/>
                      <w:kern w:val="0"/>
                      <w:sz w:val="14"/>
                    </w:rPr>
                    <w:t>12.5mm</w:t>
                  </w:r>
                  <w:r w:rsidRPr="00B83DBE"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  <w:t>直径和更大的固体外物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3DBE" w:rsidRPr="00B83DBE" w:rsidRDefault="00B83DBE" w:rsidP="00B83DBE">
                  <w:pPr>
                    <w:widowControl/>
                    <w:jc w:val="center"/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</w:pPr>
                  <w:hyperlink r:id="rId17" w:tgtFrame="_blank" w:history="1">
                    <w:r w:rsidRPr="00B83DBE">
                      <w:rPr>
                        <w:rFonts w:ascii="Tahoma" w:eastAsia="宋体" w:hAnsi="Tahoma" w:cs="Tahoma"/>
                        <w:color w:val="0000FF"/>
                        <w:kern w:val="0"/>
                        <w:sz w:val="14"/>
                        <w:u w:val="single"/>
                      </w:rPr>
                      <w:t>触及试具</w:t>
                    </w:r>
                    <w:r w:rsidRPr="00B83DBE">
                      <w:rPr>
                        <w:rFonts w:ascii="Tahoma" w:eastAsia="宋体" w:hAnsi="Tahoma" w:cs="Tahoma"/>
                        <w:color w:val="0000FF"/>
                        <w:kern w:val="0"/>
                        <w:sz w:val="14"/>
                        <w:u w:val="single"/>
                      </w:rPr>
                      <w:t>B</w:t>
                    </w:r>
                  </w:hyperlink>
                </w:p>
              </w:tc>
            </w:tr>
            <w:tr w:rsidR="00B83DBE" w:rsidRPr="00B83DBE" w:rsidTr="00B83DBE">
              <w:trPr>
                <w:trHeight w:val="636"/>
                <w:tblCellSpacing w:w="0" w:type="dxa"/>
              </w:trPr>
              <w:tc>
                <w:tcPr>
                  <w:tcW w:w="5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3DBE" w:rsidRPr="00B83DBE" w:rsidRDefault="00B83DBE" w:rsidP="00B83DBE">
                  <w:pPr>
                    <w:widowControl/>
                    <w:jc w:val="center"/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</w:pPr>
                  <w:r w:rsidRPr="00B83DBE"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  <w:t>IP3X</w:t>
                  </w:r>
                </w:p>
              </w:tc>
              <w:tc>
                <w:tcPr>
                  <w:tcW w:w="43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3DBE" w:rsidRPr="00B83DBE" w:rsidRDefault="00B83DBE" w:rsidP="00B83DBE">
                  <w:pPr>
                    <w:widowControl/>
                    <w:jc w:val="center"/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</w:pPr>
                  <w:r w:rsidRPr="00B83DBE"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  <w:t>防护</w:t>
                  </w:r>
                  <w:r w:rsidRPr="00B83DBE">
                    <w:rPr>
                      <w:rFonts w:ascii="Tahoma" w:eastAsia="宋体" w:hAnsi="Tahoma" w:cs="Tahoma"/>
                      <w:b/>
                      <w:bCs/>
                      <w:kern w:val="0"/>
                      <w:sz w:val="14"/>
                    </w:rPr>
                    <w:t>2.5mm</w:t>
                  </w:r>
                  <w:r w:rsidRPr="00B83DBE"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  <w:t>直径和更大的固体外物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3DBE" w:rsidRPr="00B83DBE" w:rsidRDefault="00B83DBE" w:rsidP="00B83DBE">
                  <w:pPr>
                    <w:widowControl/>
                    <w:jc w:val="center"/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</w:pPr>
                  <w:hyperlink r:id="rId18" w:tgtFrame="_blank" w:history="1">
                    <w:r w:rsidRPr="00B83DBE">
                      <w:rPr>
                        <w:rFonts w:ascii="Tahoma" w:eastAsia="宋体" w:hAnsi="Tahoma" w:cs="Tahoma"/>
                        <w:color w:val="0000FF"/>
                        <w:kern w:val="0"/>
                        <w:sz w:val="14"/>
                        <w:u w:val="single"/>
                      </w:rPr>
                      <w:t>触及试具</w:t>
                    </w:r>
                    <w:r w:rsidRPr="00B83DBE">
                      <w:rPr>
                        <w:rFonts w:ascii="Tahoma" w:eastAsia="宋体" w:hAnsi="Tahoma" w:cs="Tahoma"/>
                        <w:color w:val="0000FF"/>
                        <w:kern w:val="0"/>
                        <w:sz w:val="14"/>
                        <w:u w:val="single"/>
                      </w:rPr>
                      <w:t>C</w:t>
                    </w:r>
                  </w:hyperlink>
                </w:p>
              </w:tc>
            </w:tr>
            <w:tr w:rsidR="00B83DBE" w:rsidRPr="00B83DBE" w:rsidTr="00B83DBE">
              <w:trPr>
                <w:trHeight w:val="660"/>
                <w:tblCellSpacing w:w="0" w:type="dxa"/>
              </w:trPr>
              <w:tc>
                <w:tcPr>
                  <w:tcW w:w="5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3DBE" w:rsidRPr="00B83DBE" w:rsidRDefault="00B83DBE" w:rsidP="00B83DBE">
                  <w:pPr>
                    <w:widowControl/>
                    <w:jc w:val="center"/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</w:pPr>
                  <w:r w:rsidRPr="00B83DBE"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  <w:t>IP4X</w:t>
                  </w:r>
                </w:p>
              </w:tc>
              <w:tc>
                <w:tcPr>
                  <w:tcW w:w="43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3DBE" w:rsidRPr="00B83DBE" w:rsidRDefault="00B83DBE" w:rsidP="00B83DBE">
                  <w:pPr>
                    <w:widowControl/>
                    <w:jc w:val="center"/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</w:pPr>
                  <w:r w:rsidRPr="00B83DBE"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  <w:t>防护</w:t>
                  </w:r>
                  <w:r w:rsidRPr="00B83DBE">
                    <w:rPr>
                      <w:rFonts w:ascii="Tahoma" w:eastAsia="宋体" w:hAnsi="Tahoma" w:cs="Tahoma"/>
                      <w:b/>
                      <w:bCs/>
                      <w:kern w:val="0"/>
                      <w:sz w:val="14"/>
                    </w:rPr>
                    <w:t>1.0mm</w:t>
                  </w:r>
                  <w:r w:rsidRPr="00B83DBE"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  <w:t>直径和更大的固体外物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3DBE" w:rsidRPr="00B83DBE" w:rsidRDefault="00B83DBE" w:rsidP="00B83DBE">
                  <w:pPr>
                    <w:widowControl/>
                    <w:jc w:val="center"/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</w:pPr>
                  <w:hyperlink r:id="rId19" w:tgtFrame="_blank" w:history="1">
                    <w:r w:rsidRPr="00B83DBE">
                      <w:rPr>
                        <w:rFonts w:ascii="Tahoma" w:eastAsia="宋体" w:hAnsi="Tahoma" w:cs="Tahoma"/>
                        <w:color w:val="0000FF"/>
                        <w:kern w:val="0"/>
                        <w:sz w:val="14"/>
                        <w:u w:val="single"/>
                      </w:rPr>
                      <w:t>触及试具</w:t>
                    </w:r>
                    <w:r w:rsidRPr="00B83DBE">
                      <w:rPr>
                        <w:rFonts w:ascii="Tahoma" w:eastAsia="宋体" w:hAnsi="Tahoma" w:cs="Tahoma"/>
                        <w:color w:val="0000FF"/>
                        <w:kern w:val="0"/>
                        <w:sz w:val="14"/>
                        <w:u w:val="single"/>
                      </w:rPr>
                      <w:t>D</w:t>
                    </w:r>
                  </w:hyperlink>
                </w:p>
              </w:tc>
            </w:tr>
            <w:tr w:rsidR="00B83DBE" w:rsidRPr="00B83DBE" w:rsidTr="00B83DBE">
              <w:trPr>
                <w:trHeight w:val="600"/>
                <w:tblCellSpacing w:w="0" w:type="dxa"/>
              </w:trPr>
              <w:tc>
                <w:tcPr>
                  <w:tcW w:w="5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3DBE" w:rsidRPr="00B83DBE" w:rsidRDefault="00B83DBE" w:rsidP="00B83DBE">
                  <w:pPr>
                    <w:widowControl/>
                    <w:jc w:val="center"/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</w:pPr>
                  <w:r w:rsidRPr="00B83DBE"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  <w:t>IP5X</w:t>
                  </w:r>
                </w:p>
              </w:tc>
              <w:tc>
                <w:tcPr>
                  <w:tcW w:w="43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3DBE" w:rsidRPr="00B83DBE" w:rsidRDefault="00B83DBE" w:rsidP="00B83DBE">
                  <w:pPr>
                    <w:widowControl/>
                    <w:jc w:val="center"/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</w:pPr>
                  <w:r w:rsidRPr="00B83DBE"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  <w:t>防护灰尘</w:t>
                  </w:r>
                  <w:r w:rsidRPr="00B83DBE"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  <w:br/>
                  </w:r>
                  <w:r w:rsidRPr="00B83DBE"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  <w:t>不可能完全阻止灰尘进入，但灰尘进入的数量不会对设备造成伤害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3DBE" w:rsidRPr="00B83DBE" w:rsidRDefault="00B83DBE" w:rsidP="00B83DBE">
                  <w:pPr>
                    <w:widowControl/>
                    <w:jc w:val="center"/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</w:pPr>
                  <w:hyperlink r:id="rId20" w:tgtFrame="_blank" w:history="1">
                    <w:r w:rsidRPr="00B83DBE">
                      <w:rPr>
                        <w:rFonts w:ascii="Tahoma" w:eastAsia="宋体" w:hAnsi="Tahoma" w:cs="Tahoma"/>
                        <w:color w:val="0000FF"/>
                        <w:kern w:val="0"/>
                        <w:sz w:val="14"/>
                        <w:u w:val="single"/>
                      </w:rPr>
                      <w:t>防尘箱</w:t>
                    </w:r>
                  </w:hyperlink>
                </w:p>
              </w:tc>
            </w:tr>
            <w:tr w:rsidR="00B83DBE" w:rsidRPr="00B83DBE" w:rsidTr="00B83DBE">
              <w:trPr>
                <w:trHeight w:val="732"/>
                <w:tblCellSpacing w:w="0" w:type="dxa"/>
              </w:trPr>
              <w:tc>
                <w:tcPr>
                  <w:tcW w:w="56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3DBE" w:rsidRPr="00B83DBE" w:rsidRDefault="00B83DBE" w:rsidP="00B83DBE">
                  <w:pPr>
                    <w:widowControl/>
                    <w:jc w:val="center"/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</w:pPr>
                  <w:r w:rsidRPr="00B83DBE"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  <w:t>IP6X</w:t>
                  </w:r>
                </w:p>
              </w:tc>
              <w:tc>
                <w:tcPr>
                  <w:tcW w:w="43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3DBE" w:rsidRPr="00B83DBE" w:rsidRDefault="00B83DBE" w:rsidP="00B83DBE">
                  <w:pPr>
                    <w:widowControl/>
                    <w:jc w:val="center"/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</w:pPr>
                  <w:r w:rsidRPr="00B83DBE"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  <w:t>灰尘封闭</w:t>
                  </w:r>
                  <w:r w:rsidRPr="00B83DBE"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  <w:br/>
                  </w:r>
                  <w:r w:rsidRPr="00B83DBE"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  <w:t>在</w:t>
                  </w:r>
                  <w:r w:rsidRPr="00B83DBE"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  <w:t>20</w:t>
                  </w:r>
                  <w:r w:rsidRPr="00B83DBE"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  <w:t>毫巴的低压时不应进入灰尘</w:t>
                  </w:r>
                </w:p>
              </w:tc>
              <w:tc>
                <w:tcPr>
                  <w:tcW w:w="22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B83DBE" w:rsidRPr="00B83DBE" w:rsidRDefault="00B83DBE" w:rsidP="00B83DBE">
                  <w:pPr>
                    <w:widowControl/>
                    <w:jc w:val="center"/>
                    <w:rPr>
                      <w:rFonts w:ascii="Tahoma" w:eastAsia="宋体" w:hAnsi="Tahoma" w:cs="Tahoma"/>
                      <w:kern w:val="0"/>
                      <w:sz w:val="14"/>
                      <w:szCs w:val="14"/>
                    </w:rPr>
                  </w:pPr>
                  <w:hyperlink r:id="rId21" w:tgtFrame="_blank" w:history="1">
                    <w:r w:rsidRPr="00B83DBE">
                      <w:rPr>
                        <w:rFonts w:ascii="Tahoma" w:eastAsia="宋体" w:hAnsi="Tahoma" w:cs="Tahoma"/>
                        <w:color w:val="0000FF"/>
                        <w:kern w:val="0"/>
                        <w:sz w:val="14"/>
                        <w:u w:val="single"/>
                      </w:rPr>
                      <w:t>防尘箱</w:t>
                    </w:r>
                  </w:hyperlink>
                </w:p>
              </w:tc>
            </w:tr>
          </w:tbl>
          <w:p w:rsidR="00B83DBE" w:rsidRPr="00B83DBE" w:rsidRDefault="00B83DBE" w:rsidP="00B83DBE">
            <w:pPr>
              <w:widowControl/>
              <w:jc w:val="left"/>
              <w:rPr>
                <w:rFonts w:ascii="Tahoma" w:eastAsia="宋体" w:hAnsi="Tahoma" w:cs="Tahoma"/>
                <w:kern w:val="0"/>
                <w:sz w:val="14"/>
                <w:szCs w:val="14"/>
              </w:rPr>
            </w:pPr>
          </w:p>
        </w:tc>
      </w:tr>
    </w:tbl>
    <w:p w:rsidR="00000000" w:rsidRDefault="00C32635">
      <w:pPr>
        <w:rPr>
          <w:rFonts w:hint="eastAsia"/>
          <w:i/>
        </w:rPr>
      </w:pPr>
    </w:p>
    <w:p w:rsidR="00A77B48" w:rsidRDefault="00A77B48">
      <w:pPr>
        <w:rPr>
          <w:rFonts w:hint="eastAsia"/>
          <w:i/>
        </w:rPr>
      </w:pPr>
    </w:p>
    <w:p w:rsidR="00A77B48" w:rsidRDefault="00A77B48">
      <w:pPr>
        <w:rPr>
          <w:rFonts w:ascii="Tahoma" w:eastAsia="宋体" w:hAnsi="Tahoma" w:cs="Tahoma" w:hint="eastAsia"/>
          <w:b/>
          <w:bCs/>
          <w:kern w:val="0"/>
          <w:sz w:val="14"/>
        </w:rPr>
      </w:pPr>
      <w:r w:rsidRPr="00B83DBE">
        <w:rPr>
          <w:rFonts w:ascii="Tahoma" w:eastAsia="宋体" w:hAnsi="Tahoma" w:cs="Tahoma"/>
          <w:b/>
          <w:bCs/>
          <w:kern w:val="0"/>
          <w:sz w:val="14"/>
        </w:rPr>
        <w:lastRenderedPageBreak/>
        <w:t>IP</w:t>
      </w:r>
      <w:r w:rsidRPr="00B83DBE">
        <w:rPr>
          <w:rFonts w:ascii="Tahoma" w:eastAsia="宋体" w:hAnsi="Tahoma" w:cs="Tahoma"/>
          <w:b/>
          <w:bCs/>
          <w:kern w:val="0"/>
          <w:sz w:val="14"/>
        </w:rPr>
        <w:t>防护等级测试设备</w:t>
      </w:r>
    </w:p>
    <w:p w:rsidR="00A77B48" w:rsidRDefault="00A77B48">
      <w:pPr>
        <w:rPr>
          <w:rFonts w:ascii="Tahoma" w:eastAsia="宋体" w:hAnsi="Tahoma" w:cs="Tahoma" w:hint="eastAsia"/>
          <w:kern w:val="0"/>
          <w:sz w:val="14"/>
          <w:szCs w:val="14"/>
        </w:rPr>
      </w:pPr>
      <w:r w:rsidRPr="00B83DBE">
        <w:rPr>
          <w:rFonts w:ascii="Tahoma" w:eastAsia="宋体" w:hAnsi="Tahoma" w:cs="Tahoma"/>
          <w:b/>
          <w:bCs/>
          <w:kern w:val="0"/>
          <w:sz w:val="14"/>
        </w:rPr>
        <w:t>IP</w:t>
      </w:r>
      <w:r w:rsidRPr="00B83DBE">
        <w:rPr>
          <w:rFonts w:ascii="Tahoma" w:eastAsia="宋体" w:hAnsi="Tahoma" w:cs="Tahoma"/>
          <w:b/>
          <w:bCs/>
          <w:kern w:val="0"/>
          <w:sz w:val="14"/>
        </w:rPr>
        <w:t>防护等级测试设备</w:t>
      </w:r>
      <w:r w:rsidRPr="00B83DBE">
        <w:rPr>
          <w:rFonts w:ascii="Tahoma" w:eastAsia="宋体" w:hAnsi="Tahoma" w:cs="Tahoma"/>
          <w:kern w:val="0"/>
          <w:sz w:val="14"/>
          <w:szCs w:val="14"/>
        </w:rPr>
        <w:t>用于检验一个产品外壳的防护等级。依其防尘、防止外物侵入、防水、防湿气之特性加以分级。这里所指的外物包含工具、人的手指等均不可接触到产品内之带电部分，以免触电。</w:t>
      </w:r>
      <w:r w:rsidRPr="00B83DBE">
        <w:rPr>
          <w:rFonts w:ascii="Tahoma" w:eastAsia="宋体" w:hAnsi="Tahoma" w:cs="Tahoma"/>
          <w:kern w:val="0"/>
          <w:sz w:val="14"/>
          <w:szCs w:val="14"/>
        </w:rPr>
        <w:br/>
        <w:t>IP</w:t>
      </w:r>
      <w:r w:rsidRPr="00B83DBE">
        <w:rPr>
          <w:rFonts w:ascii="Tahoma" w:eastAsia="宋体" w:hAnsi="Tahoma" w:cs="Tahoma"/>
          <w:kern w:val="0"/>
          <w:sz w:val="14"/>
          <w:szCs w:val="14"/>
        </w:rPr>
        <w:t>防护等级是由两个数字所组成，第一个数字表示防尘、防止外物侵入的等级；第二个数字表示防湿气、防水侵入的密闭程度。数字越大，表示其防护等级越高，</w:t>
      </w:r>
      <w:r w:rsidRPr="00B83DBE">
        <w:rPr>
          <w:rFonts w:ascii="Tahoma" w:eastAsia="宋体" w:hAnsi="Tahoma" w:cs="Tahoma"/>
          <w:kern w:val="0"/>
          <w:sz w:val="14"/>
          <w:szCs w:val="14"/>
        </w:rPr>
        <w:br/>
      </w:r>
      <w:r w:rsidRPr="00B83DBE">
        <w:rPr>
          <w:rFonts w:ascii="Tahoma" w:eastAsia="宋体" w:hAnsi="Tahoma" w:cs="Tahoma"/>
          <w:kern w:val="0"/>
          <w:sz w:val="14"/>
          <w:szCs w:val="14"/>
        </w:rPr>
        <w:t>下面的试具和设备完全符合</w:t>
      </w:r>
      <w:r w:rsidRPr="00B83DBE">
        <w:rPr>
          <w:rFonts w:ascii="Tahoma" w:eastAsia="宋体" w:hAnsi="Tahoma" w:cs="Tahoma"/>
          <w:kern w:val="0"/>
          <w:sz w:val="14"/>
          <w:szCs w:val="14"/>
        </w:rPr>
        <w:t>IEC60529</w:t>
      </w:r>
      <w:r w:rsidRPr="00B83DBE">
        <w:rPr>
          <w:rFonts w:ascii="Tahoma" w:eastAsia="宋体" w:hAnsi="Tahoma" w:cs="Tahoma"/>
          <w:kern w:val="0"/>
          <w:sz w:val="14"/>
          <w:szCs w:val="14"/>
        </w:rPr>
        <w:t>、</w:t>
      </w:r>
      <w:r w:rsidRPr="00B83DBE">
        <w:rPr>
          <w:rFonts w:ascii="Tahoma" w:eastAsia="宋体" w:hAnsi="Tahoma" w:cs="Tahoma"/>
          <w:kern w:val="0"/>
          <w:sz w:val="14"/>
          <w:szCs w:val="14"/>
        </w:rPr>
        <w:t>GB4208</w:t>
      </w:r>
      <w:r w:rsidRPr="00B83DBE">
        <w:rPr>
          <w:rFonts w:ascii="Tahoma" w:eastAsia="宋体" w:hAnsi="Tahoma" w:cs="Tahoma"/>
          <w:kern w:val="0"/>
          <w:sz w:val="14"/>
          <w:szCs w:val="14"/>
        </w:rPr>
        <w:t>标准，还有符合其它国际标准及类似试验设备，例如：</w:t>
      </w:r>
      <w:r w:rsidRPr="00B83DBE">
        <w:rPr>
          <w:rFonts w:ascii="Tahoma" w:eastAsia="宋体" w:hAnsi="Tahoma" w:cs="Tahoma"/>
          <w:kern w:val="0"/>
          <w:sz w:val="14"/>
          <w:szCs w:val="14"/>
        </w:rPr>
        <w:t xml:space="preserve">UL ,JIS </w:t>
      </w:r>
      <w:r w:rsidRPr="00B83DBE">
        <w:rPr>
          <w:rFonts w:ascii="Tahoma" w:eastAsia="宋体" w:hAnsi="Tahoma" w:cs="Tahoma"/>
          <w:kern w:val="0"/>
          <w:sz w:val="14"/>
          <w:szCs w:val="14"/>
        </w:rPr>
        <w:t>等。</w:t>
      </w:r>
    </w:p>
    <w:tbl>
      <w:tblPr>
        <w:tblW w:w="916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4"/>
        <w:gridCol w:w="5338"/>
        <w:gridCol w:w="3260"/>
      </w:tblGrid>
      <w:tr w:rsidR="00A77B48" w:rsidRPr="00B83DBE" w:rsidTr="00A77B48">
        <w:trPr>
          <w:trHeight w:val="408"/>
          <w:tblCellSpacing w:w="0" w:type="dxa"/>
        </w:trPr>
        <w:tc>
          <w:tcPr>
            <w:tcW w:w="5902" w:type="dxa"/>
            <w:gridSpan w:val="2"/>
            <w:vAlign w:val="center"/>
            <w:hideMark/>
          </w:tcPr>
          <w:p w:rsidR="00A77B48" w:rsidRPr="00B83DBE" w:rsidRDefault="00A77B48" w:rsidP="00A921A0">
            <w:pPr>
              <w:widowControl/>
              <w:jc w:val="center"/>
              <w:rPr>
                <w:rFonts w:ascii="Tahoma" w:eastAsia="宋体" w:hAnsi="Tahoma" w:cs="Tahoma"/>
                <w:kern w:val="0"/>
                <w:sz w:val="14"/>
                <w:szCs w:val="14"/>
              </w:rPr>
            </w:pPr>
            <w:r w:rsidRPr="00B83DBE">
              <w:rPr>
                <w:rFonts w:ascii="Tahoma" w:eastAsia="宋体" w:hAnsi="Tahoma" w:cs="Tahoma"/>
                <w:b/>
                <w:bCs/>
                <w:kern w:val="0"/>
                <w:sz w:val="14"/>
              </w:rPr>
              <w:t>IP</w:t>
            </w:r>
            <w:r w:rsidRPr="00B83DBE">
              <w:rPr>
                <w:rFonts w:ascii="Tahoma" w:eastAsia="宋体" w:hAnsi="Tahoma" w:cs="Tahoma"/>
                <w:b/>
                <w:bCs/>
                <w:kern w:val="0"/>
                <w:sz w:val="14"/>
              </w:rPr>
              <w:t>防水等级</w:t>
            </w:r>
          </w:p>
        </w:tc>
        <w:tc>
          <w:tcPr>
            <w:tcW w:w="3260" w:type="dxa"/>
            <w:vAlign w:val="center"/>
            <w:hideMark/>
          </w:tcPr>
          <w:p w:rsidR="00A77B48" w:rsidRPr="00B83DBE" w:rsidRDefault="00A77B48" w:rsidP="00A921A0">
            <w:pPr>
              <w:widowControl/>
              <w:jc w:val="center"/>
              <w:rPr>
                <w:rFonts w:ascii="Tahoma" w:eastAsia="宋体" w:hAnsi="Tahoma" w:cs="Tahoma"/>
                <w:kern w:val="0"/>
                <w:sz w:val="14"/>
                <w:szCs w:val="14"/>
              </w:rPr>
            </w:pPr>
            <w:r w:rsidRPr="00B83DBE">
              <w:rPr>
                <w:rFonts w:ascii="Tahoma" w:eastAsia="宋体" w:hAnsi="Tahoma" w:cs="Tahoma"/>
                <w:b/>
                <w:bCs/>
                <w:kern w:val="0"/>
                <w:sz w:val="14"/>
              </w:rPr>
              <w:t>试验设备</w:t>
            </w:r>
          </w:p>
        </w:tc>
      </w:tr>
      <w:tr w:rsidR="00A77B48" w:rsidRPr="00B83DBE" w:rsidTr="00A77B48">
        <w:trPr>
          <w:trHeight w:val="600"/>
          <w:tblCellSpacing w:w="0" w:type="dxa"/>
        </w:trPr>
        <w:tc>
          <w:tcPr>
            <w:tcW w:w="564" w:type="dxa"/>
            <w:vAlign w:val="center"/>
            <w:hideMark/>
          </w:tcPr>
          <w:p w:rsidR="00A77B48" w:rsidRPr="00B83DBE" w:rsidRDefault="00A77B48" w:rsidP="00A921A0">
            <w:pPr>
              <w:widowControl/>
              <w:jc w:val="center"/>
              <w:rPr>
                <w:rFonts w:ascii="Tahoma" w:eastAsia="宋体" w:hAnsi="Tahoma" w:cs="Tahoma"/>
                <w:kern w:val="0"/>
                <w:sz w:val="14"/>
                <w:szCs w:val="14"/>
              </w:rPr>
            </w:pPr>
            <w:r w:rsidRPr="00B83DBE">
              <w:rPr>
                <w:rFonts w:ascii="Tahoma" w:eastAsia="宋体" w:hAnsi="Tahoma" w:cs="Tahoma"/>
                <w:kern w:val="0"/>
                <w:sz w:val="14"/>
                <w:szCs w:val="14"/>
              </w:rPr>
              <w:t>IPX1</w:t>
            </w:r>
          </w:p>
        </w:tc>
        <w:tc>
          <w:tcPr>
            <w:tcW w:w="5338" w:type="dxa"/>
            <w:vAlign w:val="center"/>
            <w:hideMark/>
          </w:tcPr>
          <w:p w:rsidR="00A77B48" w:rsidRPr="00B83DBE" w:rsidRDefault="00A77B48" w:rsidP="00A921A0">
            <w:pPr>
              <w:widowControl/>
              <w:jc w:val="center"/>
              <w:rPr>
                <w:rFonts w:ascii="Tahoma" w:eastAsia="宋体" w:hAnsi="Tahoma" w:cs="Tahoma"/>
                <w:kern w:val="0"/>
                <w:sz w:val="14"/>
                <w:szCs w:val="14"/>
              </w:rPr>
            </w:pPr>
            <w:r w:rsidRPr="00B83DBE">
              <w:rPr>
                <w:rFonts w:ascii="Tahoma" w:eastAsia="宋体" w:hAnsi="Tahoma" w:cs="Tahoma"/>
                <w:kern w:val="0"/>
                <w:sz w:val="14"/>
                <w:szCs w:val="14"/>
              </w:rPr>
              <w:t>垂直滴水：垂直落下的水滴不应引起损害</w:t>
            </w:r>
          </w:p>
        </w:tc>
        <w:tc>
          <w:tcPr>
            <w:tcW w:w="3260" w:type="dxa"/>
            <w:vAlign w:val="center"/>
            <w:hideMark/>
          </w:tcPr>
          <w:p w:rsidR="00A77B48" w:rsidRPr="00B83DBE" w:rsidRDefault="00A77B48" w:rsidP="00A921A0">
            <w:pPr>
              <w:widowControl/>
              <w:jc w:val="center"/>
              <w:rPr>
                <w:rFonts w:ascii="Tahoma" w:eastAsia="宋体" w:hAnsi="Tahoma" w:cs="Tahoma"/>
                <w:kern w:val="0"/>
                <w:sz w:val="14"/>
                <w:szCs w:val="14"/>
              </w:rPr>
            </w:pPr>
            <w:hyperlink r:id="rId22" w:tgtFrame="_blank" w:history="1">
              <w:r w:rsidRPr="00B83DBE">
                <w:rPr>
                  <w:rFonts w:ascii="Tahoma" w:eastAsia="宋体" w:hAnsi="Tahoma" w:cs="Tahoma"/>
                  <w:color w:val="0000FF"/>
                  <w:kern w:val="0"/>
                  <w:sz w:val="14"/>
                  <w:u w:val="single"/>
                </w:rPr>
                <w:t>IPX1</w:t>
              </w:r>
              <w:r w:rsidRPr="00B83DBE">
                <w:rPr>
                  <w:rFonts w:ascii="Tahoma" w:eastAsia="宋体" w:hAnsi="Tahoma" w:cs="Tahoma"/>
                  <w:color w:val="0000FF"/>
                  <w:kern w:val="0"/>
                  <w:sz w:val="14"/>
                  <w:u w:val="single"/>
                </w:rPr>
                <w:t>滴水试验装置</w:t>
              </w:r>
            </w:hyperlink>
          </w:p>
        </w:tc>
      </w:tr>
      <w:tr w:rsidR="00A77B48" w:rsidRPr="00B83DBE" w:rsidTr="00A77B48">
        <w:trPr>
          <w:trHeight w:val="600"/>
          <w:tblCellSpacing w:w="0" w:type="dxa"/>
        </w:trPr>
        <w:tc>
          <w:tcPr>
            <w:tcW w:w="564" w:type="dxa"/>
            <w:vAlign w:val="center"/>
            <w:hideMark/>
          </w:tcPr>
          <w:p w:rsidR="00A77B48" w:rsidRPr="00B83DBE" w:rsidRDefault="00A77B48" w:rsidP="00A921A0">
            <w:pPr>
              <w:widowControl/>
              <w:jc w:val="center"/>
              <w:rPr>
                <w:rFonts w:ascii="Tahoma" w:eastAsia="宋体" w:hAnsi="Tahoma" w:cs="Tahoma"/>
                <w:kern w:val="0"/>
                <w:sz w:val="14"/>
                <w:szCs w:val="14"/>
              </w:rPr>
            </w:pPr>
            <w:r w:rsidRPr="00B83DBE">
              <w:rPr>
                <w:rFonts w:ascii="Tahoma" w:eastAsia="宋体" w:hAnsi="Tahoma" w:cs="Tahoma"/>
                <w:kern w:val="0"/>
                <w:sz w:val="14"/>
                <w:szCs w:val="14"/>
              </w:rPr>
              <w:t>IPX2</w:t>
            </w:r>
          </w:p>
        </w:tc>
        <w:tc>
          <w:tcPr>
            <w:tcW w:w="5338" w:type="dxa"/>
            <w:vAlign w:val="center"/>
            <w:hideMark/>
          </w:tcPr>
          <w:p w:rsidR="00A77B48" w:rsidRPr="00B83DBE" w:rsidRDefault="00A77B48" w:rsidP="00A921A0">
            <w:pPr>
              <w:widowControl/>
              <w:jc w:val="center"/>
              <w:rPr>
                <w:rFonts w:ascii="Tahoma" w:eastAsia="宋体" w:hAnsi="Tahoma" w:cs="Tahoma"/>
                <w:kern w:val="0"/>
                <w:sz w:val="14"/>
                <w:szCs w:val="14"/>
              </w:rPr>
            </w:pPr>
            <w:r w:rsidRPr="00B83DBE">
              <w:rPr>
                <w:rFonts w:ascii="Tahoma" w:eastAsia="宋体" w:hAnsi="Tahoma" w:cs="Tahoma"/>
                <w:kern w:val="0"/>
                <w:sz w:val="14"/>
                <w:szCs w:val="14"/>
              </w:rPr>
              <w:t>15°</w:t>
            </w:r>
            <w:r w:rsidRPr="00B83DBE">
              <w:rPr>
                <w:rFonts w:ascii="Tahoma" w:eastAsia="宋体" w:hAnsi="Tahoma" w:cs="Tahoma"/>
                <w:kern w:val="0"/>
                <w:sz w:val="14"/>
                <w:szCs w:val="14"/>
              </w:rPr>
              <w:t>滴水：柜体向任何一侧倾斜</w:t>
            </w:r>
            <w:r w:rsidRPr="00B83DBE">
              <w:rPr>
                <w:rFonts w:ascii="Tahoma" w:eastAsia="宋体" w:hAnsi="Tahoma" w:cs="Tahoma"/>
                <w:kern w:val="0"/>
                <w:sz w:val="14"/>
                <w:szCs w:val="14"/>
              </w:rPr>
              <w:t>15</w:t>
            </w:r>
            <w:r w:rsidRPr="00B83DBE">
              <w:rPr>
                <w:rFonts w:ascii="Tahoma" w:eastAsia="宋体" w:hAnsi="Tahoma" w:cs="Tahoma"/>
                <w:kern w:val="0"/>
                <w:sz w:val="14"/>
                <w:szCs w:val="14"/>
              </w:rPr>
              <w:t>度角时，垂直落下的水滴不应引起损害</w:t>
            </w:r>
          </w:p>
        </w:tc>
        <w:tc>
          <w:tcPr>
            <w:tcW w:w="3260" w:type="dxa"/>
            <w:vAlign w:val="center"/>
            <w:hideMark/>
          </w:tcPr>
          <w:p w:rsidR="00A77B48" w:rsidRPr="00B83DBE" w:rsidRDefault="00A77B48" w:rsidP="00A921A0">
            <w:pPr>
              <w:widowControl/>
              <w:jc w:val="center"/>
              <w:rPr>
                <w:rFonts w:ascii="Tahoma" w:eastAsia="宋体" w:hAnsi="Tahoma" w:cs="Tahoma"/>
                <w:kern w:val="0"/>
                <w:sz w:val="14"/>
                <w:szCs w:val="14"/>
              </w:rPr>
            </w:pPr>
            <w:hyperlink r:id="rId23" w:tgtFrame="_blank" w:history="1">
              <w:r w:rsidRPr="00B83DBE">
                <w:rPr>
                  <w:rFonts w:ascii="Tahoma" w:eastAsia="宋体" w:hAnsi="Tahoma" w:cs="Tahoma"/>
                  <w:color w:val="0000FF"/>
                  <w:kern w:val="0"/>
                  <w:sz w:val="14"/>
                  <w:u w:val="single"/>
                </w:rPr>
                <w:t>IPX2</w:t>
              </w:r>
              <w:r w:rsidRPr="00B83DBE">
                <w:rPr>
                  <w:rFonts w:ascii="Tahoma" w:eastAsia="宋体" w:hAnsi="Tahoma" w:cs="Tahoma"/>
                  <w:color w:val="0000FF"/>
                  <w:kern w:val="0"/>
                  <w:sz w:val="14"/>
                  <w:u w:val="single"/>
                </w:rPr>
                <w:t>滴水试验装置</w:t>
              </w:r>
            </w:hyperlink>
          </w:p>
        </w:tc>
      </w:tr>
      <w:tr w:rsidR="00A77B48" w:rsidRPr="00B83DBE" w:rsidTr="00A77B48">
        <w:trPr>
          <w:trHeight w:val="636"/>
          <w:tblCellSpacing w:w="0" w:type="dxa"/>
        </w:trPr>
        <w:tc>
          <w:tcPr>
            <w:tcW w:w="564" w:type="dxa"/>
            <w:vAlign w:val="center"/>
            <w:hideMark/>
          </w:tcPr>
          <w:p w:rsidR="00A77B48" w:rsidRPr="00B83DBE" w:rsidRDefault="00A77B48" w:rsidP="00A921A0">
            <w:pPr>
              <w:widowControl/>
              <w:jc w:val="center"/>
              <w:rPr>
                <w:rFonts w:ascii="Tahoma" w:eastAsia="宋体" w:hAnsi="Tahoma" w:cs="Tahoma"/>
                <w:kern w:val="0"/>
                <w:sz w:val="14"/>
                <w:szCs w:val="14"/>
              </w:rPr>
            </w:pPr>
            <w:r w:rsidRPr="00B83DBE">
              <w:rPr>
                <w:rFonts w:ascii="Tahoma" w:eastAsia="宋体" w:hAnsi="Tahoma" w:cs="Tahoma"/>
                <w:kern w:val="0"/>
                <w:sz w:val="14"/>
                <w:szCs w:val="14"/>
              </w:rPr>
              <w:t>IPX3</w:t>
            </w:r>
          </w:p>
        </w:tc>
        <w:tc>
          <w:tcPr>
            <w:tcW w:w="5338" w:type="dxa"/>
            <w:vAlign w:val="center"/>
            <w:hideMark/>
          </w:tcPr>
          <w:p w:rsidR="00A77B48" w:rsidRPr="00B83DBE" w:rsidRDefault="00A77B48" w:rsidP="00A921A0">
            <w:pPr>
              <w:widowControl/>
              <w:jc w:val="center"/>
              <w:rPr>
                <w:rFonts w:ascii="Tahoma" w:eastAsia="宋体" w:hAnsi="Tahoma" w:cs="Tahoma"/>
                <w:kern w:val="0"/>
                <w:sz w:val="14"/>
                <w:szCs w:val="14"/>
              </w:rPr>
            </w:pPr>
            <w:r w:rsidRPr="00B83DBE">
              <w:rPr>
                <w:rFonts w:ascii="Tahoma" w:eastAsia="宋体" w:hAnsi="Tahoma" w:cs="Tahoma"/>
                <w:kern w:val="0"/>
                <w:sz w:val="14"/>
                <w:szCs w:val="14"/>
              </w:rPr>
              <w:t>淋水：以</w:t>
            </w:r>
            <w:r w:rsidRPr="00B83DBE">
              <w:rPr>
                <w:rFonts w:ascii="Tahoma" w:eastAsia="宋体" w:hAnsi="Tahoma" w:cs="Tahoma"/>
                <w:kern w:val="0"/>
                <w:sz w:val="14"/>
                <w:szCs w:val="14"/>
              </w:rPr>
              <w:t>60</w:t>
            </w:r>
            <w:r w:rsidRPr="00B83DBE">
              <w:rPr>
                <w:rFonts w:ascii="Tahoma" w:eastAsia="宋体" w:hAnsi="Tahoma" w:cs="Tahoma"/>
                <w:kern w:val="0"/>
                <w:sz w:val="14"/>
                <w:szCs w:val="14"/>
              </w:rPr>
              <w:t>度角从垂直线两侧溅出的水不应引起损害</w:t>
            </w:r>
          </w:p>
        </w:tc>
        <w:tc>
          <w:tcPr>
            <w:tcW w:w="3260" w:type="dxa"/>
            <w:vAlign w:val="center"/>
            <w:hideMark/>
          </w:tcPr>
          <w:p w:rsidR="00A77B48" w:rsidRPr="00B83DBE" w:rsidRDefault="00A77B48" w:rsidP="00A921A0">
            <w:pPr>
              <w:widowControl/>
              <w:jc w:val="center"/>
              <w:rPr>
                <w:rFonts w:ascii="Tahoma" w:eastAsia="宋体" w:hAnsi="Tahoma" w:cs="Tahoma"/>
                <w:kern w:val="0"/>
                <w:sz w:val="14"/>
                <w:szCs w:val="14"/>
              </w:rPr>
            </w:pPr>
            <w:hyperlink r:id="rId24" w:history="1">
              <w:r w:rsidRPr="00B83DBE">
                <w:rPr>
                  <w:rFonts w:ascii="Tahoma" w:eastAsia="宋体" w:hAnsi="Tahoma" w:cs="Tahoma"/>
                  <w:color w:val="0000FF"/>
                  <w:kern w:val="0"/>
                  <w:sz w:val="14"/>
                  <w:u w:val="single"/>
                </w:rPr>
                <w:t>IPX3</w:t>
              </w:r>
              <w:r w:rsidRPr="00B83DBE">
                <w:rPr>
                  <w:rFonts w:ascii="Tahoma" w:eastAsia="宋体" w:hAnsi="Tahoma" w:cs="Tahoma"/>
                  <w:color w:val="0000FF"/>
                  <w:kern w:val="0"/>
                  <w:sz w:val="14"/>
                  <w:u w:val="single"/>
                </w:rPr>
                <w:t>摆管淋雨试验机</w:t>
              </w:r>
            </w:hyperlink>
            <w:r w:rsidRPr="00B83DBE">
              <w:rPr>
                <w:rFonts w:ascii="Tahoma" w:eastAsia="宋体" w:hAnsi="Tahoma" w:cs="Tahoma"/>
                <w:kern w:val="0"/>
                <w:sz w:val="14"/>
                <w:szCs w:val="14"/>
              </w:rPr>
              <w:br/>
            </w:r>
            <w:hyperlink r:id="rId25" w:tgtFrame="_blank" w:history="1">
              <w:r w:rsidRPr="00B83DBE">
                <w:rPr>
                  <w:rFonts w:ascii="Tahoma" w:eastAsia="宋体" w:hAnsi="Tahoma" w:cs="Tahoma"/>
                  <w:color w:val="0000FF"/>
                  <w:kern w:val="0"/>
                  <w:sz w:val="14"/>
                  <w:u w:val="single"/>
                </w:rPr>
                <w:t>IPX3</w:t>
              </w:r>
              <w:r w:rsidRPr="00B83DBE">
                <w:rPr>
                  <w:rFonts w:ascii="Tahoma" w:eastAsia="宋体" w:hAnsi="Tahoma" w:cs="Tahoma"/>
                  <w:color w:val="0000FF"/>
                  <w:kern w:val="0"/>
                  <w:sz w:val="14"/>
                  <w:u w:val="single"/>
                </w:rPr>
                <w:t>花洒淋雨试验装置</w:t>
              </w:r>
            </w:hyperlink>
          </w:p>
        </w:tc>
      </w:tr>
      <w:tr w:rsidR="00A77B48" w:rsidRPr="00B83DBE" w:rsidTr="00A77B48">
        <w:trPr>
          <w:trHeight w:val="384"/>
          <w:tblCellSpacing w:w="0" w:type="dxa"/>
        </w:trPr>
        <w:tc>
          <w:tcPr>
            <w:tcW w:w="564" w:type="dxa"/>
            <w:vAlign w:val="center"/>
            <w:hideMark/>
          </w:tcPr>
          <w:p w:rsidR="00A77B48" w:rsidRPr="00B83DBE" w:rsidRDefault="00A77B48" w:rsidP="00A921A0">
            <w:pPr>
              <w:widowControl/>
              <w:jc w:val="center"/>
              <w:rPr>
                <w:rFonts w:ascii="Tahoma" w:eastAsia="宋体" w:hAnsi="Tahoma" w:cs="Tahoma"/>
                <w:kern w:val="0"/>
                <w:sz w:val="14"/>
                <w:szCs w:val="14"/>
              </w:rPr>
            </w:pPr>
            <w:r w:rsidRPr="00B83DBE">
              <w:rPr>
                <w:rFonts w:ascii="Tahoma" w:eastAsia="宋体" w:hAnsi="Tahoma" w:cs="Tahoma"/>
                <w:kern w:val="0"/>
                <w:sz w:val="14"/>
                <w:szCs w:val="14"/>
              </w:rPr>
              <w:t>IPX4</w:t>
            </w:r>
          </w:p>
        </w:tc>
        <w:tc>
          <w:tcPr>
            <w:tcW w:w="5338" w:type="dxa"/>
            <w:vAlign w:val="center"/>
            <w:hideMark/>
          </w:tcPr>
          <w:p w:rsidR="00A77B48" w:rsidRPr="00B83DBE" w:rsidRDefault="00A77B48" w:rsidP="00A921A0">
            <w:pPr>
              <w:widowControl/>
              <w:jc w:val="center"/>
              <w:rPr>
                <w:rFonts w:ascii="Tahoma" w:eastAsia="宋体" w:hAnsi="Tahoma" w:cs="Tahoma"/>
                <w:kern w:val="0"/>
                <w:sz w:val="14"/>
                <w:szCs w:val="14"/>
              </w:rPr>
            </w:pPr>
            <w:r w:rsidRPr="00B83DBE">
              <w:rPr>
                <w:rFonts w:ascii="Tahoma" w:eastAsia="宋体" w:hAnsi="Tahoma" w:cs="Tahoma"/>
                <w:kern w:val="0"/>
                <w:sz w:val="14"/>
                <w:szCs w:val="14"/>
              </w:rPr>
              <w:t>溅水：从每个方向对准柜体的喷水都不应引起损害</w:t>
            </w:r>
          </w:p>
        </w:tc>
        <w:tc>
          <w:tcPr>
            <w:tcW w:w="3260" w:type="dxa"/>
            <w:vAlign w:val="center"/>
            <w:hideMark/>
          </w:tcPr>
          <w:p w:rsidR="00A77B48" w:rsidRPr="00B83DBE" w:rsidRDefault="00A77B48" w:rsidP="00A921A0">
            <w:pPr>
              <w:widowControl/>
              <w:jc w:val="center"/>
              <w:rPr>
                <w:rFonts w:ascii="Tahoma" w:eastAsia="宋体" w:hAnsi="Tahoma" w:cs="Tahoma"/>
                <w:kern w:val="0"/>
                <w:sz w:val="14"/>
                <w:szCs w:val="14"/>
              </w:rPr>
            </w:pPr>
            <w:hyperlink r:id="rId26" w:tgtFrame="_blank" w:history="1">
              <w:r w:rsidRPr="00B83DBE">
                <w:rPr>
                  <w:rFonts w:ascii="Tahoma" w:eastAsia="宋体" w:hAnsi="Tahoma" w:cs="Tahoma"/>
                  <w:color w:val="0000FF"/>
                  <w:kern w:val="0"/>
                  <w:sz w:val="14"/>
                  <w:u w:val="single"/>
                </w:rPr>
                <w:t>IPX4</w:t>
              </w:r>
              <w:r w:rsidRPr="00B83DBE">
                <w:rPr>
                  <w:rFonts w:ascii="Tahoma" w:eastAsia="宋体" w:hAnsi="Tahoma" w:cs="Tahoma"/>
                  <w:color w:val="0000FF"/>
                  <w:kern w:val="0"/>
                  <w:sz w:val="14"/>
                  <w:u w:val="single"/>
                </w:rPr>
                <w:t>摆管淋雨试验机</w:t>
              </w:r>
            </w:hyperlink>
            <w:r w:rsidRPr="00B83DBE">
              <w:rPr>
                <w:rFonts w:ascii="Tahoma" w:eastAsia="宋体" w:hAnsi="Tahoma" w:cs="Tahoma"/>
                <w:kern w:val="0"/>
                <w:sz w:val="14"/>
                <w:szCs w:val="14"/>
              </w:rPr>
              <w:br/>
            </w:r>
            <w:hyperlink r:id="rId27" w:tgtFrame="_blank" w:history="1">
              <w:r w:rsidRPr="00B83DBE">
                <w:rPr>
                  <w:rFonts w:ascii="Tahoma" w:eastAsia="宋体" w:hAnsi="Tahoma" w:cs="Tahoma"/>
                  <w:color w:val="0000FF"/>
                  <w:kern w:val="0"/>
                  <w:sz w:val="14"/>
                  <w:u w:val="single"/>
                </w:rPr>
                <w:t>IPX4</w:t>
              </w:r>
              <w:r w:rsidRPr="00B83DBE">
                <w:rPr>
                  <w:rFonts w:ascii="Tahoma" w:eastAsia="宋体" w:hAnsi="Tahoma" w:cs="Tahoma"/>
                  <w:color w:val="0000FF"/>
                  <w:kern w:val="0"/>
                  <w:sz w:val="14"/>
                  <w:u w:val="single"/>
                </w:rPr>
                <w:t>花洒淋雨试验装置</w:t>
              </w:r>
            </w:hyperlink>
          </w:p>
        </w:tc>
      </w:tr>
      <w:tr w:rsidR="00A77B48" w:rsidRPr="00B83DBE" w:rsidTr="00A77B48">
        <w:trPr>
          <w:trHeight w:val="648"/>
          <w:tblCellSpacing w:w="0" w:type="dxa"/>
        </w:trPr>
        <w:tc>
          <w:tcPr>
            <w:tcW w:w="564" w:type="dxa"/>
            <w:vAlign w:val="center"/>
            <w:hideMark/>
          </w:tcPr>
          <w:p w:rsidR="00A77B48" w:rsidRPr="00B83DBE" w:rsidRDefault="00A77B48" w:rsidP="00A921A0">
            <w:pPr>
              <w:widowControl/>
              <w:jc w:val="center"/>
              <w:rPr>
                <w:rFonts w:ascii="Tahoma" w:eastAsia="宋体" w:hAnsi="Tahoma" w:cs="Tahoma"/>
                <w:kern w:val="0"/>
                <w:sz w:val="14"/>
                <w:szCs w:val="14"/>
              </w:rPr>
            </w:pPr>
            <w:r w:rsidRPr="00B83DBE">
              <w:rPr>
                <w:rFonts w:ascii="Tahoma" w:eastAsia="宋体" w:hAnsi="Tahoma" w:cs="Tahoma"/>
                <w:kern w:val="0"/>
                <w:sz w:val="14"/>
                <w:szCs w:val="14"/>
              </w:rPr>
              <w:t>IPX5</w:t>
            </w:r>
          </w:p>
        </w:tc>
        <w:tc>
          <w:tcPr>
            <w:tcW w:w="5338" w:type="dxa"/>
            <w:vAlign w:val="center"/>
            <w:hideMark/>
          </w:tcPr>
          <w:p w:rsidR="00A77B48" w:rsidRPr="00B83DBE" w:rsidRDefault="00A77B48" w:rsidP="00A921A0">
            <w:pPr>
              <w:widowControl/>
              <w:jc w:val="center"/>
              <w:rPr>
                <w:rFonts w:ascii="Tahoma" w:eastAsia="宋体" w:hAnsi="Tahoma" w:cs="Tahoma"/>
                <w:kern w:val="0"/>
                <w:sz w:val="14"/>
                <w:szCs w:val="14"/>
              </w:rPr>
            </w:pPr>
            <w:r w:rsidRPr="00B83DBE">
              <w:rPr>
                <w:rFonts w:ascii="Tahoma" w:eastAsia="宋体" w:hAnsi="Tahoma" w:cs="Tahoma"/>
                <w:kern w:val="0"/>
                <w:sz w:val="14"/>
                <w:szCs w:val="14"/>
              </w:rPr>
              <w:t>喷水：从每个方向对准柜体的射水都不应引起损害</w:t>
            </w:r>
          </w:p>
        </w:tc>
        <w:tc>
          <w:tcPr>
            <w:tcW w:w="3260" w:type="dxa"/>
            <w:vAlign w:val="center"/>
            <w:hideMark/>
          </w:tcPr>
          <w:p w:rsidR="00A77B48" w:rsidRPr="00B83DBE" w:rsidRDefault="00A77B48" w:rsidP="00A921A0">
            <w:pPr>
              <w:widowControl/>
              <w:jc w:val="center"/>
              <w:rPr>
                <w:rFonts w:ascii="Tahoma" w:eastAsia="宋体" w:hAnsi="Tahoma" w:cs="Tahoma"/>
                <w:kern w:val="0"/>
                <w:sz w:val="14"/>
                <w:szCs w:val="14"/>
              </w:rPr>
            </w:pPr>
            <w:hyperlink r:id="rId28" w:tgtFrame="_blank" w:history="1">
              <w:r w:rsidRPr="00B83DBE">
                <w:rPr>
                  <w:rFonts w:ascii="Tahoma" w:eastAsia="宋体" w:hAnsi="Tahoma" w:cs="Tahoma"/>
                  <w:color w:val="0000FF"/>
                  <w:kern w:val="0"/>
                  <w:sz w:val="14"/>
                  <w:u w:val="single"/>
                </w:rPr>
                <w:t>IPX5</w:t>
              </w:r>
              <w:r w:rsidRPr="00B83DBE">
                <w:rPr>
                  <w:rFonts w:ascii="Tahoma" w:eastAsia="宋体" w:hAnsi="Tahoma" w:cs="Tahoma"/>
                  <w:color w:val="0000FF"/>
                  <w:kern w:val="0"/>
                  <w:sz w:val="14"/>
                  <w:u w:val="single"/>
                </w:rPr>
                <w:t>喷水试验机</w:t>
              </w:r>
            </w:hyperlink>
          </w:p>
        </w:tc>
      </w:tr>
      <w:tr w:rsidR="00A77B48" w:rsidRPr="00B83DBE" w:rsidTr="00A77B48">
        <w:trPr>
          <w:trHeight w:val="732"/>
          <w:tblCellSpacing w:w="0" w:type="dxa"/>
        </w:trPr>
        <w:tc>
          <w:tcPr>
            <w:tcW w:w="564" w:type="dxa"/>
            <w:vAlign w:val="center"/>
            <w:hideMark/>
          </w:tcPr>
          <w:p w:rsidR="00A77B48" w:rsidRPr="00B83DBE" w:rsidRDefault="00A77B48" w:rsidP="00A921A0">
            <w:pPr>
              <w:widowControl/>
              <w:jc w:val="center"/>
              <w:rPr>
                <w:rFonts w:ascii="Tahoma" w:eastAsia="宋体" w:hAnsi="Tahoma" w:cs="Tahoma"/>
                <w:kern w:val="0"/>
                <w:sz w:val="14"/>
                <w:szCs w:val="14"/>
              </w:rPr>
            </w:pPr>
            <w:r w:rsidRPr="00B83DBE">
              <w:rPr>
                <w:rFonts w:ascii="Tahoma" w:eastAsia="宋体" w:hAnsi="Tahoma" w:cs="Tahoma"/>
                <w:kern w:val="0"/>
                <w:sz w:val="14"/>
                <w:szCs w:val="14"/>
              </w:rPr>
              <w:t>IPX6</w:t>
            </w:r>
          </w:p>
        </w:tc>
        <w:tc>
          <w:tcPr>
            <w:tcW w:w="5338" w:type="dxa"/>
            <w:vAlign w:val="center"/>
            <w:hideMark/>
          </w:tcPr>
          <w:p w:rsidR="00A77B48" w:rsidRPr="00B83DBE" w:rsidRDefault="00A77B48" w:rsidP="00A921A0">
            <w:pPr>
              <w:widowControl/>
              <w:jc w:val="center"/>
              <w:rPr>
                <w:rFonts w:ascii="Tahoma" w:eastAsia="宋体" w:hAnsi="Tahoma" w:cs="Tahoma"/>
                <w:kern w:val="0"/>
                <w:sz w:val="14"/>
                <w:szCs w:val="14"/>
              </w:rPr>
            </w:pPr>
            <w:r w:rsidRPr="00B83DBE">
              <w:rPr>
                <w:rFonts w:ascii="Tahoma" w:eastAsia="宋体" w:hAnsi="Tahoma" w:cs="Tahoma"/>
                <w:kern w:val="0"/>
                <w:sz w:val="14"/>
                <w:szCs w:val="14"/>
              </w:rPr>
              <w:t>猛烈喷水：从每个方向对准柜体的强射水都不应引起损害</w:t>
            </w:r>
          </w:p>
        </w:tc>
        <w:tc>
          <w:tcPr>
            <w:tcW w:w="3260" w:type="dxa"/>
            <w:vAlign w:val="center"/>
            <w:hideMark/>
          </w:tcPr>
          <w:p w:rsidR="00A77B48" w:rsidRPr="00B83DBE" w:rsidRDefault="00A77B48" w:rsidP="00A921A0">
            <w:pPr>
              <w:widowControl/>
              <w:jc w:val="center"/>
              <w:rPr>
                <w:rFonts w:ascii="Tahoma" w:eastAsia="宋体" w:hAnsi="Tahoma" w:cs="Tahoma"/>
                <w:kern w:val="0"/>
                <w:sz w:val="14"/>
                <w:szCs w:val="14"/>
              </w:rPr>
            </w:pPr>
            <w:hyperlink r:id="rId29" w:tgtFrame="_blank" w:history="1">
              <w:r w:rsidRPr="00B83DBE">
                <w:rPr>
                  <w:rFonts w:ascii="Tahoma" w:eastAsia="宋体" w:hAnsi="Tahoma" w:cs="Tahoma"/>
                  <w:color w:val="0000FF"/>
                  <w:kern w:val="0"/>
                  <w:sz w:val="14"/>
                  <w:u w:val="single"/>
                </w:rPr>
                <w:t>IPX6</w:t>
              </w:r>
              <w:r w:rsidRPr="00B83DBE">
                <w:rPr>
                  <w:rFonts w:ascii="Tahoma" w:eastAsia="宋体" w:hAnsi="Tahoma" w:cs="Tahoma"/>
                  <w:color w:val="0000FF"/>
                  <w:kern w:val="0"/>
                  <w:sz w:val="14"/>
                  <w:u w:val="single"/>
                </w:rPr>
                <w:t>强喷水试验机</w:t>
              </w:r>
            </w:hyperlink>
          </w:p>
        </w:tc>
      </w:tr>
      <w:tr w:rsidR="00A77B48" w:rsidRPr="00B83DBE" w:rsidTr="00A77B48">
        <w:trPr>
          <w:trHeight w:val="732"/>
          <w:tblCellSpacing w:w="0" w:type="dxa"/>
        </w:trPr>
        <w:tc>
          <w:tcPr>
            <w:tcW w:w="564" w:type="dxa"/>
            <w:vAlign w:val="center"/>
            <w:hideMark/>
          </w:tcPr>
          <w:p w:rsidR="00A77B48" w:rsidRPr="00B83DBE" w:rsidRDefault="00A77B48" w:rsidP="00A921A0">
            <w:pPr>
              <w:widowControl/>
              <w:jc w:val="center"/>
              <w:rPr>
                <w:rFonts w:ascii="Tahoma" w:eastAsia="宋体" w:hAnsi="Tahoma" w:cs="Tahoma"/>
                <w:kern w:val="0"/>
                <w:sz w:val="14"/>
                <w:szCs w:val="14"/>
              </w:rPr>
            </w:pPr>
            <w:r w:rsidRPr="00B83DBE">
              <w:rPr>
                <w:rFonts w:ascii="Tahoma" w:eastAsia="宋体" w:hAnsi="Tahoma" w:cs="Tahoma"/>
                <w:kern w:val="0"/>
                <w:sz w:val="14"/>
                <w:szCs w:val="14"/>
              </w:rPr>
              <w:t>IPX7</w:t>
            </w:r>
          </w:p>
        </w:tc>
        <w:tc>
          <w:tcPr>
            <w:tcW w:w="5338" w:type="dxa"/>
            <w:vAlign w:val="center"/>
            <w:hideMark/>
          </w:tcPr>
          <w:p w:rsidR="00A77B48" w:rsidRPr="00B83DBE" w:rsidRDefault="00A77B48" w:rsidP="00A921A0">
            <w:pPr>
              <w:widowControl/>
              <w:jc w:val="center"/>
              <w:rPr>
                <w:rFonts w:ascii="Tahoma" w:eastAsia="宋体" w:hAnsi="Tahoma" w:cs="Tahoma"/>
                <w:kern w:val="0"/>
                <w:sz w:val="14"/>
                <w:szCs w:val="14"/>
              </w:rPr>
            </w:pPr>
            <w:r w:rsidRPr="00B83DBE">
              <w:rPr>
                <w:rFonts w:ascii="Tahoma" w:eastAsia="宋体" w:hAnsi="Tahoma" w:cs="Tahoma"/>
                <w:kern w:val="0"/>
                <w:sz w:val="14"/>
                <w:szCs w:val="14"/>
              </w:rPr>
              <w:t>短时间浸水：柜体在标准压力下短时浸入水中时，不应有能引起损害的水量浸入</w:t>
            </w:r>
          </w:p>
        </w:tc>
        <w:tc>
          <w:tcPr>
            <w:tcW w:w="3260" w:type="dxa"/>
            <w:vAlign w:val="center"/>
            <w:hideMark/>
          </w:tcPr>
          <w:p w:rsidR="00A77B48" w:rsidRPr="00B83DBE" w:rsidRDefault="00A77B48" w:rsidP="00A921A0">
            <w:pPr>
              <w:widowControl/>
              <w:jc w:val="center"/>
              <w:rPr>
                <w:rFonts w:ascii="Tahoma" w:eastAsia="宋体" w:hAnsi="Tahoma" w:cs="Tahoma"/>
                <w:kern w:val="0"/>
                <w:sz w:val="14"/>
                <w:szCs w:val="14"/>
              </w:rPr>
            </w:pPr>
            <w:hyperlink r:id="rId30" w:tgtFrame="_blank" w:history="1">
              <w:r w:rsidRPr="00B83DBE">
                <w:rPr>
                  <w:rFonts w:ascii="Tahoma" w:eastAsia="宋体" w:hAnsi="Tahoma" w:cs="Tahoma"/>
                  <w:color w:val="0000FF"/>
                  <w:kern w:val="0"/>
                  <w:sz w:val="14"/>
                  <w:u w:val="single"/>
                </w:rPr>
                <w:t>IPX7</w:t>
              </w:r>
              <w:r w:rsidRPr="00B83DBE">
                <w:rPr>
                  <w:rFonts w:ascii="Tahoma" w:eastAsia="宋体" w:hAnsi="Tahoma" w:cs="Tahoma"/>
                  <w:color w:val="0000FF"/>
                  <w:kern w:val="0"/>
                  <w:sz w:val="14"/>
                  <w:u w:val="single"/>
                </w:rPr>
                <w:t>浸水试验机</w:t>
              </w:r>
            </w:hyperlink>
          </w:p>
        </w:tc>
      </w:tr>
      <w:tr w:rsidR="00A77B48" w:rsidRPr="00B83DBE" w:rsidTr="00A77B48">
        <w:trPr>
          <w:trHeight w:val="732"/>
          <w:tblCellSpacing w:w="0" w:type="dxa"/>
        </w:trPr>
        <w:tc>
          <w:tcPr>
            <w:tcW w:w="564" w:type="dxa"/>
            <w:vAlign w:val="center"/>
            <w:hideMark/>
          </w:tcPr>
          <w:p w:rsidR="00A77B48" w:rsidRPr="00B83DBE" w:rsidRDefault="00A77B48" w:rsidP="00A921A0">
            <w:pPr>
              <w:widowControl/>
              <w:jc w:val="center"/>
              <w:rPr>
                <w:rFonts w:ascii="Tahoma" w:eastAsia="宋体" w:hAnsi="Tahoma" w:cs="Tahoma"/>
                <w:kern w:val="0"/>
                <w:sz w:val="14"/>
                <w:szCs w:val="14"/>
              </w:rPr>
            </w:pPr>
            <w:r w:rsidRPr="00B83DBE">
              <w:rPr>
                <w:rFonts w:ascii="Tahoma" w:eastAsia="宋体" w:hAnsi="Tahoma" w:cs="Tahoma"/>
                <w:kern w:val="0"/>
                <w:sz w:val="14"/>
                <w:szCs w:val="14"/>
              </w:rPr>
              <w:t>IPX8</w:t>
            </w:r>
          </w:p>
        </w:tc>
        <w:tc>
          <w:tcPr>
            <w:tcW w:w="5338" w:type="dxa"/>
            <w:vAlign w:val="center"/>
            <w:hideMark/>
          </w:tcPr>
          <w:p w:rsidR="00A77B48" w:rsidRPr="00B83DBE" w:rsidRDefault="00A77B48" w:rsidP="00A921A0">
            <w:pPr>
              <w:widowControl/>
              <w:jc w:val="center"/>
              <w:rPr>
                <w:rFonts w:ascii="Tahoma" w:eastAsia="宋体" w:hAnsi="Tahoma" w:cs="Tahoma"/>
                <w:kern w:val="0"/>
                <w:sz w:val="14"/>
                <w:szCs w:val="14"/>
              </w:rPr>
            </w:pPr>
            <w:r w:rsidRPr="00B83DBE">
              <w:rPr>
                <w:rFonts w:ascii="Tahoma" w:eastAsia="宋体" w:hAnsi="Tahoma" w:cs="Tahoma"/>
                <w:kern w:val="0"/>
                <w:sz w:val="14"/>
                <w:szCs w:val="14"/>
              </w:rPr>
              <w:t>连续浸水：可以在特定的条件下浸入水中，不应有能引起损害的水量浸入</w:t>
            </w:r>
          </w:p>
        </w:tc>
        <w:tc>
          <w:tcPr>
            <w:tcW w:w="3260" w:type="dxa"/>
            <w:vAlign w:val="center"/>
            <w:hideMark/>
          </w:tcPr>
          <w:p w:rsidR="00A77B48" w:rsidRPr="00B83DBE" w:rsidRDefault="00A77B48" w:rsidP="00A921A0">
            <w:pPr>
              <w:widowControl/>
              <w:jc w:val="center"/>
              <w:rPr>
                <w:rFonts w:ascii="Tahoma" w:eastAsia="宋体" w:hAnsi="Tahoma" w:cs="Tahoma"/>
                <w:kern w:val="0"/>
                <w:sz w:val="14"/>
                <w:szCs w:val="14"/>
              </w:rPr>
            </w:pPr>
            <w:hyperlink r:id="rId31" w:tgtFrame="_blank" w:history="1">
              <w:r w:rsidRPr="00B83DBE">
                <w:rPr>
                  <w:rFonts w:ascii="Tahoma" w:eastAsia="宋体" w:hAnsi="Tahoma" w:cs="Tahoma"/>
                  <w:color w:val="0000FF"/>
                  <w:kern w:val="0"/>
                  <w:sz w:val="14"/>
                  <w:u w:val="single"/>
                </w:rPr>
                <w:t>IPX8</w:t>
              </w:r>
              <w:r w:rsidRPr="00B83DBE">
                <w:rPr>
                  <w:rFonts w:ascii="Tahoma" w:eastAsia="宋体" w:hAnsi="Tahoma" w:cs="Tahoma"/>
                  <w:color w:val="0000FF"/>
                  <w:kern w:val="0"/>
                  <w:sz w:val="14"/>
                  <w:u w:val="single"/>
                </w:rPr>
                <w:t>压力浸水试验机</w:t>
              </w:r>
            </w:hyperlink>
          </w:p>
        </w:tc>
      </w:tr>
    </w:tbl>
    <w:p w:rsidR="00A77B48" w:rsidRPr="00A77B48" w:rsidRDefault="00A77B48">
      <w:pPr>
        <w:rPr>
          <w:i/>
        </w:rPr>
      </w:pPr>
    </w:p>
    <w:sectPr w:rsidR="00A77B48" w:rsidRPr="00A77B48" w:rsidSect="00A77B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2635" w:rsidRDefault="00C32635" w:rsidP="00B83DBE">
      <w:r>
        <w:separator/>
      </w:r>
    </w:p>
  </w:endnote>
  <w:endnote w:type="continuationSeparator" w:id="1">
    <w:p w:rsidR="00C32635" w:rsidRDefault="00C32635" w:rsidP="00B83D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2635" w:rsidRDefault="00C32635" w:rsidP="00B83DBE">
      <w:r>
        <w:separator/>
      </w:r>
    </w:p>
  </w:footnote>
  <w:footnote w:type="continuationSeparator" w:id="1">
    <w:p w:rsidR="00C32635" w:rsidRDefault="00C32635" w:rsidP="00B83D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3DBE"/>
    <w:rsid w:val="00A77B48"/>
    <w:rsid w:val="00B83DBE"/>
    <w:rsid w:val="00BC0AC9"/>
    <w:rsid w:val="00BC2F2E"/>
    <w:rsid w:val="00C32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3D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3D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3D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3DBE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B83DBE"/>
    <w:rPr>
      <w:color w:val="0000FF"/>
      <w:u w:val="single"/>
    </w:rPr>
  </w:style>
  <w:style w:type="character" w:styleId="a6">
    <w:name w:val="Strong"/>
    <w:basedOn w:val="a0"/>
    <w:uiPriority w:val="22"/>
    <w:qFormat/>
    <w:rsid w:val="00B83D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407962">
      <w:bodyDiv w:val="1"/>
      <w:marLeft w:val="0"/>
      <w:marRight w:val="0"/>
      <w:marTop w:val="0"/>
      <w:marBottom w:val="0"/>
      <w:divBdr>
        <w:top w:val="single" w:sz="4" w:space="0" w:color="FFFFFF"/>
        <w:left w:val="none" w:sz="0" w:space="0" w:color="auto"/>
        <w:bottom w:val="none" w:sz="0" w:space="0" w:color="auto"/>
        <w:right w:val="none" w:sz="0" w:space="0" w:color="auto"/>
      </w:divBdr>
      <w:divsChild>
        <w:div w:id="1275794027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4179">
              <w:marLeft w:val="0"/>
              <w:marRight w:val="0"/>
              <w:marTop w:val="0"/>
              <w:marBottom w:val="0"/>
              <w:divBdr>
                <w:top w:val="single" w:sz="4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cx16.com/Products/D391586.html" TargetMode="External"/><Relationship Id="rId13" Type="http://schemas.openxmlformats.org/officeDocument/2006/relationships/hyperlink" Target="http://www.szcx16.com/Products/D391591.html" TargetMode="External"/><Relationship Id="rId18" Type="http://schemas.openxmlformats.org/officeDocument/2006/relationships/hyperlink" Target="http://www.chinagauge.net/IPfangshuishiyan/3221.html" TargetMode="External"/><Relationship Id="rId26" Type="http://schemas.openxmlformats.org/officeDocument/2006/relationships/hyperlink" Target="http://www.szcx16.com/Products/D5669721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chinagauge.net/IPfangshuishiyan/IPfangchen.html" TargetMode="External"/><Relationship Id="rId7" Type="http://schemas.openxmlformats.org/officeDocument/2006/relationships/hyperlink" Target="http://www.szcx16.com/Products/D5669601.html" TargetMode="External"/><Relationship Id="rId12" Type="http://schemas.openxmlformats.org/officeDocument/2006/relationships/hyperlink" Target="http://www.szcx16.com/Products/D391591.html" TargetMode="External"/><Relationship Id="rId17" Type="http://schemas.openxmlformats.org/officeDocument/2006/relationships/hyperlink" Target="http://www.chinagauge.net/IPfangshuishiyan/Probe_B.html" TargetMode="External"/><Relationship Id="rId25" Type="http://schemas.openxmlformats.org/officeDocument/2006/relationships/hyperlink" Target="http://www.szcx16.com/Products/D391761.html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chinagauge.net/IPfangshuishiyan/Probe_A.html" TargetMode="External"/><Relationship Id="rId20" Type="http://schemas.openxmlformats.org/officeDocument/2006/relationships/hyperlink" Target="http://www.chinagauge.net/IPfangshuishiyan/IPfangchen.html" TargetMode="External"/><Relationship Id="rId29" Type="http://schemas.openxmlformats.org/officeDocument/2006/relationships/hyperlink" Target="http://www.szcx16.com/Products/D391591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zcx16.com/Products/D391768.html" TargetMode="External"/><Relationship Id="rId11" Type="http://schemas.openxmlformats.org/officeDocument/2006/relationships/hyperlink" Target="http://www.szcx16.com/Products/D391761.html" TargetMode="External"/><Relationship Id="rId24" Type="http://schemas.openxmlformats.org/officeDocument/2006/relationships/hyperlink" Target="http://www.szcx16.com/Products/D391586.html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szcx16.com/Products/D5896628.html" TargetMode="External"/><Relationship Id="rId23" Type="http://schemas.openxmlformats.org/officeDocument/2006/relationships/hyperlink" Target="http://www.szcx16.com/Products/D5669601.html" TargetMode="External"/><Relationship Id="rId28" Type="http://schemas.openxmlformats.org/officeDocument/2006/relationships/hyperlink" Target="http://www.szcx16.com/Products/D391591.html" TargetMode="External"/><Relationship Id="rId10" Type="http://schemas.openxmlformats.org/officeDocument/2006/relationships/hyperlink" Target="http://www.szcx16.com/Products/D5669721.html" TargetMode="External"/><Relationship Id="rId19" Type="http://schemas.openxmlformats.org/officeDocument/2006/relationships/hyperlink" Target="http://www.chinagauge.net/IPfangshuishiyan/Probe_D.html" TargetMode="External"/><Relationship Id="rId31" Type="http://schemas.openxmlformats.org/officeDocument/2006/relationships/hyperlink" Target="http://www.szcx16.com/Products/D5896628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szcx16.com/Products/D391761.html" TargetMode="External"/><Relationship Id="rId14" Type="http://schemas.openxmlformats.org/officeDocument/2006/relationships/hyperlink" Target="http://www.szcx16.com/Products/D391591.html" TargetMode="External"/><Relationship Id="rId22" Type="http://schemas.openxmlformats.org/officeDocument/2006/relationships/hyperlink" Target="http://www.szcx16.com/Products/D391768.html" TargetMode="External"/><Relationship Id="rId27" Type="http://schemas.openxmlformats.org/officeDocument/2006/relationships/hyperlink" Target="http://www.szcx16.com/Products/D391761.html" TargetMode="External"/><Relationship Id="rId30" Type="http://schemas.openxmlformats.org/officeDocument/2006/relationships/hyperlink" Target="http://www.szcx16.com/Products/D391591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505</Words>
  <Characters>2884</Characters>
  <Application>Microsoft Office Word</Application>
  <DocSecurity>0</DocSecurity>
  <Lines>24</Lines>
  <Paragraphs>6</Paragraphs>
  <ScaleCrop>false</ScaleCrop>
  <Company>Microsoft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2</cp:revision>
  <dcterms:created xsi:type="dcterms:W3CDTF">2016-04-01T05:30:00Z</dcterms:created>
  <dcterms:modified xsi:type="dcterms:W3CDTF">2016-04-01T10:02:00Z</dcterms:modified>
</cp:coreProperties>
</file>