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2F" w:rsidRPr="0006052F" w:rsidRDefault="0006052F" w:rsidP="0006052F">
      <w:r w:rsidRPr="0006052F">
        <w:t>气体涡轮流量计的产品特点及布线需要注意的接地问题</w:t>
      </w:r>
    </w:p>
    <w:p w:rsidR="0006052F" w:rsidRPr="0006052F" w:rsidRDefault="0006052F" w:rsidP="0006052F">
      <w:r w:rsidRPr="0006052F">
        <w:rPr>
          <w:rFonts w:hint="eastAsia"/>
        </w:rPr>
        <w:t>新闻摘要：</w:t>
      </w:r>
    </w:p>
    <w:p w:rsidR="0006052F" w:rsidRPr="0006052F" w:rsidRDefault="0006052F" w:rsidP="0006052F">
      <w:r w:rsidRPr="0006052F">
        <w:rPr>
          <w:rFonts w:hint="eastAsia"/>
        </w:rPr>
        <w:t>气体涡轮流量计主要用于工业管道中空气</w:t>
      </w:r>
      <w:r w:rsidRPr="0006052F">
        <w:t>,</w:t>
      </w:r>
      <w:r w:rsidRPr="0006052F">
        <w:rPr>
          <w:rFonts w:hint="eastAsia"/>
        </w:rPr>
        <w:t>氮气</w:t>
      </w:r>
      <w:r w:rsidRPr="0006052F">
        <w:t>,</w:t>
      </w:r>
      <w:r w:rsidRPr="0006052F">
        <w:rPr>
          <w:rFonts w:hint="eastAsia"/>
        </w:rPr>
        <w:t>氧气</w:t>
      </w:r>
      <w:r w:rsidRPr="0006052F">
        <w:t>,</w:t>
      </w:r>
      <w:r w:rsidRPr="0006052F">
        <w:rPr>
          <w:rFonts w:hint="eastAsia"/>
        </w:rPr>
        <w:t>氢气</w:t>
      </w:r>
      <w:r w:rsidRPr="0006052F">
        <w:t>,</w:t>
      </w:r>
      <w:r w:rsidRPr="0006052F">
        <w:rPr>
          <w:rFonts w:hint="eastAsia"/>
        </w:rPr>
        <w:t>沼气</w:t>
      </w:r>
      <w:r w:rsidRPr="0006052F">
        <w:t>,</w:t>
      </w:r>
      <w:r w:rsidRPr="0006052F">
        <w:rPr>
          <w:rFonts w:hint="eastAsia"/>
        </w:rPr>
        <w:t>天然气</w:t>
      </w:r>
      <w:r w:rsidRPr="0006052F">
        <w:t>,</w:t>
      </w:r>
      <w:r w:rsidRPr="0006052F">
        <w:rPr>
          <w:rFonts w:hint="eastAsia"/>
        </w:rPr>
        <w:t>蒸汽等介质流体的流量测量</w:t>
      </w:r>
      <w:r w:rsidRPr="0006052F">
        <w:t>,</w:t>
      </w:r>
      <w:r w:rsidRPr="0006052F">
        <w:rPr>
          <w:rFonts w:hint="eastAsia"/>
        </w:rPr>
        <w:t>在测量工况体积流量时几乎不受流体密度、压力、温度、粘度等参数的影响。无可动机械零件，因此可靠性高</w:t>
      </w:r>
      <w:r w:rsidRPr="0006052F">
        <w:t>,</w:t>
      </w:r>
      <w:r w:rsidRPr="0006052F">
        <w:rPr>
          <w:rFonts w:hint="eastAsia"/>
        </w:rPr>
        <w:t>维护量小。有模拟标准信号</w:t>
      </w:r>
      <w:r w:rsidRPr="0006052F">
        <w:t>,</w:t>
      </w:r>
      <w:r w:rsidRPr="0006052F">
        <w:rPr>
          <w:rFonts w:hint="eastAsia"/>
        </w:rPr>
        <w:t>也有数字脉冲信号输出</w:t>
      </w:r>
      <w:r w:rsidRPr="0006052F">
        <w:t>,</w:t>
      </w:r>
      <w:r w:rsidRPr="0006052F">
        <w:rPr>
          <w:rFonts w:hint="eastAsia"/>
        </w:rPr>
        <w:t>容易与计算机等数字系统配套使用</w:t>
      </w:r>
      <w:r w:rsidRPr="0006052F">
        <w:t>,</w:t>
      </w:r>
      <w:r w:rsidRPr="0006052F">
        <w:rPr>
          <w:rFonts w:hint="eastAsia"/>
        </w:rPr>
        <w:t>仪表参数能长期稳定。</w:t>
      </w:r>
    </w:p>
    <w:p w:rsidR="0006052F" w:rsidRPr="0006052F" w:rsidRDefault="0006052F" w:rsidP="0006052F">
      <w:r w:rsidRPr="0006052F">
        <w:rPr>
          <w:rFonts w:hint="eastAsia"/>
          <w:b/>
          <w:bCs/>
        </w:rPr>
        <w:t>气体涡轮流量计</w:t>
      </w:r>
      <w:r w:rsidRPr="0006052F">
        <w:rPr>
          <w:rFonts w:hint="eastAsia"/>
        </w:rPr>
        <w:t>主要用于工业管道中空气</w:t>
      </w:r>
      <w:r w:rsidRPr="0006052F">
        <w:t>,</w:t>
      </w:r>
      <w:r w:rsidRPr="0006052F">
        <w:rPr>
          <w:rFonts w:hint="eastAsia"/>
        </w:rPr>
        <w:t>氮气</w:t>
      </w:r>
      <w:r w:rsidRPr="0006052F">
        <w:t>,</w:t>
      </w:r>
      <w:r w:rsidRPr="0006052F">
        <w:rPr>
          <w:rFonts w:hint="eastAsia"/>
        </w:rPr>
        <w:t>氧气</w:t>
      </w:r>
      <w:r w:rsidRPr="0006052F">
        <w:t>,</w:t>
      </w:r>
      <w:r w:rsidRPr="0006052F">
        <w:rPr>
          <w:rFonts w:hint="eastAsia"/>
        </w:rPr>
        <w:t>氢气</w:t>
      </w:r>
      <w:r w:rsidRPr="0006052F">
        <w:t>,</w:t>
      </w:r>
      <w:r w:rsidRPr="0006052F">
        <w:rPr>
          <w:rFonts w:hint="eastAsia"/>
        </w:rPr>
        <w:t>沼气</w:t>
      </w:r>
      <w:r w:rsidRPr="0006052F">
        <w:t>,</w:t>
      </w:r>
      <w:r w:rsidRPr="0006052F">
        <w:rPr>
          <w:rFonts w:hint="eastAsia"/>
        </w:rPr>
        <w:t>天然气</w:t>
      </w:r>
      <w:r w:rsidRPr="0006052F">
        <w:t>,</w:t>
      </w:r>
      <w:r w:rsidRPr="0006052F">
        <w:rPr>
          <w:rFonts w:hint="eastAsia"/>
        </w:rPr>
        <w:t>蒸汽等介质流体的流量测量</w:t>
      </w:r>
      <w:r w:rsidRPr="0006052F">
        <w:t>,</w:t>
      </w:r>
      <w:r w:rsidRPr="0006052F">
        <w:rPr>
          <w:rFonts w:hint="eastAsia"/>
        </w:rPr>
        <w:t>在测量工况体积流量时几乎不受流体密度、压力、温度、粘度等参数的影响。无可动机械零件，因此可靠性高</w:t>
      </w:r>
      <w:r w:rsidRPr="0006052F">
        <w:t>,</w:t>
      </w:r>
      <w:r w:rsidRPr="0006052F">
        <w:rPr>
          <w:rFonts w:hint="eastAsia"/>
        </w:rPr>
        <w:t>维护量小。有模拟标准信号</w:t>
      </w:r>
      <w:r w:rsidRPr="0006052F">
        <w:t>,</w:t>
      </w:r>
      <w:r w:rsidRPr="0006052F">
        <w:rPr>
          <w:rFonts w:hint="eastAsia"/>
        </w:rPr>
        <w:t>也有数字脉冲信号输出</w:t>
      </w:r>
      <w:r w:rsidRPr="0006052F">
        <w:t>,</w:t>
      </w:r>
      <w:r w:rsidRPr="0006052F">
        <w:rPr>
          <w:rFonts w:hint="eastAsia"/>
        </w:rPr>
        <w:t>容易与计算机等数字系统配套使用</w:t>
      </w:r>
      <w:r w:rsidRPr="0006052F">
        <w:t>,</w:t>
      </w:r>
      <w:r w:rsidRPr="0006052F">
        <w:rPr>
          <w:rFonts w:hint="eastAsia"/>
        </w:rPr>
        <w:t>仪表参数能长期稳定。气体涡街流量计采用压电应力式传感器</w:t>
      </w:r>
      <w:r w:rsidRPr="0006052F">
        <w:t>,</w:t>
      </w:r>
      <w:r w:rsidRPr="0006052F">
        <w:rPr>
          <w:rFonts w:hint="eastAsia"/>
        </w:rPr>
        <w:t>可靠性高</w:t>
      </w:r>
      <w:r w:rsidRPr="0006052F">
        <w:t>,</w:t>
      </w:r>
      <w:r w:rsidRPr="0006052F">
        <w:rPr>
          <w:rFonts w:hint="eastAsia"/>
        </w:rPr>
        <w:t>可在</w:t>
      </w:r>
      <w:r w:rsidRPr="0006052F">
        <w:t>-20</w:t>
      </w:r>
      <w:r w:rsidRPr="0006052F">
        <w:rPr>
          <w:rFonts w:hint="eastAsia"/>
        </w:rPr>
        <w:t>℃～</w:t>
      </w:r>
      <w:r w:rsidRPr="0006052F">
        <w:t> 250</w:t>
      </w:r>
      <w:r w:rsidRPr="0006052F">
        <w:rPr>
          <w:rFonts w:hint="eastAsia"/>
        </w:rPr>
        <w:t>℃的工作温度范围内工作。是一种比较先进、理想的流量仪表。</w:t>
      </w:r>
      <w:r w:rsidRPr="0006052F">
        <w:br/>
      </w:r>
      <w:r w:rsidRPr="0006052F">
        <w:br/>
      </w:r>
      <w:r w:rsidRPr="0006052F">
        <w:rPr>
          <w:rFonts w:hint="eastAsia"/>
          <w:b/>
          <w:bCs/>
        </w:rPr>
        <w:t>气体涡街流量计</w:t>
      </w:r>
      <w:r w:rsidRPr="0006052F">
        <w:rPr>
          <w:rFonts w:hint="eastAsia"/>
        </w:rPr>
        <w:t>输出的脉冲频率信号不受流体物性和组分变化的影响，即仪表系数在一定雷诺数范围内仅与旋涡发生体及管道的形状尺寸等有关。但是作为流量计在物料平衡及能源计量中需检测质量流量，这时流量计的输出信号应同时监测体积流量和流体密度，流体物性和组分对流量计量还是有直接影响的。</w:t>
      </w:r>
      <w:r w:rsidRPr="0006052F">
        <w:br/>
      </w:r>
      <w:r w:rsidRPr="0006052F">
        <w:br/>
      </w:r>
      <w:r w:rsidRPr="0006052F">
        <w:rPr>
          <w:rFonts w:hint="eastAsia"/>
        </w:rPr>
        <w:t>气体涡街流量计便是依据卡门旋涡原理进行封闭管道流体流量测量的新型流量计。因其具有良好的介质适应能力，无需温度压力补偿即可直接测量蒸汽、空气、气体、水、液体的工况体积流量，配备温度、压力传感器可测量标</w:t>
      </w:r>
      <w:proofErr w:type="gramStart"/>
      <w:r w:rsidRPr="0006052F">
        <w:rPr>
          <w:rFonts w:hint="eastAsia"/>
        </w:rPr>
        <w:t>况</w:t>
      </w:r>
      <w:proofErr w:type="gramEnd"/>
      <w:r w:rsidRPr="0006052F">
        <w:rPr>
          <w:rFonts w:hint="eastAsia"/>
        </w:rPr>
        <w:t>体积流量和质量流量，是节流式流量计的理想替代产品。</w:t>
      </w:r>
      <w:r w:rsidRPr="0006052F">
        <w:t> </w:t>
      </w:r>
      <w:r w:rsidRPr="0006052F">
        <w:rPr>
          <w:rFonts w:hint="eastAsia"/>
        </w:rPr>
        <w:t>气体涡街流量计为了使用方便，电池供电的就地显示型气体涡街流量计采用微功耗高新技术，采用锂电池供电可不间断运行一年以上，节省了电缆和显示仪表的采购安装费用，可就地显示瞬时流量、累积流量等。温度补偿</w:t>
      </w:r>
      <w:proofErr w:type="gramStart"/>
      <w:r w:rsidRPr="0006052F">
        <w:rPr>
          <w:rFonts w:hint="eastAsia"/>
        </w:rPr>
        <w:t>一</w:t>
      </w:r>
      <w:proofErr w:type="gramEnd"/>
      <w:r w:rsidRPr="0006052F">
        <w:rPr>
          <w:rFonts w:hint="eastAsia"/>
        </w:rPr>
        <w:t>体型涡街流量计还带有温度传感器，可以直接测量出饱和蒸汽的温度并计算出压力，从而显示饱和蒸汽的质量流量。</w:t>
      </w:r>
      <w:proofErr w:type="gramStart"/>
      <w:r w:rsidRPr="0006052F">
        <w:rPr>
          <w:rFonts w:hint="eastAsia"/>
        </w:rPr>
        <w:t>温压补偿一</w:t>
      </w:r>
      <w:proofErr w:type="gramEnd"/>
      <w:r w:rsidRPr="0006052F">
        <w:rPr>
          <w:rFonts w:hint="eastAsia"/>
        </w:rPr>
        <w:t>体型带有温度、压力传感器，用于气体流量测量可直接测量出气体介质的温度和压力，从而显示气体的标</w:t>
      </w:r>
      <w:proofErr w:type="gramStart"/>
      <w:r w:rsidRPr="0006052F">
        <w:rPr>
          <w:rFonts w:hint="eastAsia"/>
        </w:rPr>
        <w:t>况</w:t>
      </w:r>
      <w:proofErr w:type="gramEnd"/>
      <w:r w:rsidRPr="0006052F">
        <w:rPr>
          <w:rFonts w:hint="eastAsia"/>
        </w:rPr>
        <w:t>体积流量。</w:t>
      </w:r>
      <w:r w:rsidRPr="0006052F">
        <w:br/>
      </w:r>
      <w:r w:rsidRPr="0006052F">
        <w:br/>
        <w:t>1</w:t>
      </w:r>
      <w:r w:rsidRPr="0006052F">
        <w:rPr>
          <w:rFonts w:hint="eastAsia"/>
        </w:rPr>
        <w:t>、</w:t>
      </w:r>
      <w:r w:rsidRPr="0006052F">
        <w:rPr>
          <w:rFonts w:hint="eastAsia"/>
          <w:b/>
          <w:bCs/>
        </w:rPr>
        <w:t>气体涡街流量计</w:t>
      </w:r>
      <w:r w:rsidRPr="0006052F">
        <w:rPr>
          <w:rFonts w:hint="eastAsia"/>
        </w:rPr>
        <w:t>布线注意事项</w:t>
      </w:r>
      <w:r w:rsidRPr="0006052F">
        <w:t>-- </w:t>
      </w:r>
      <w:r w:rsidRPr="0006052F">
        <w:rPr>
          <w:rFonts w:hint="eastAsia"/>
        </w:rPr>
        <w:t>尽可能采用一根完整的电缆线。</w:t>
      </w:r>
      <w:r w:rsidRPr="0006052F">
        <w:t>-- </w:t>
      </w:r>
      <w:r w:rsidRPr="0006052F">
        <w:rPr>
          <w:rFonts w:hint="eastAsia"/>
        </w:rPr>
        <w:t>应尽可能远离电噪声源（如大功率变压器、电动机和强电源线），避免与动力电源线平行布线。</w:t>
      </w:r>
      <w:r w:rsidRPr="0006052F">
        <w:t>-- </w:t>
      </w:r>
      <w:r w:rsidRPr="0006052F">
        <w:rPr>
          <w:rFonts w:hint="eastAsia"/>
        </w:rPr>
        <w:t>建议在粗的电线末端采用非锡焊的夹紧式接线片。</w:t>
      </w:r>
      <w:r w:rsidRPr="0006052F">
        <w:t>-- </w:t>
      </w:r>
      <w:r w:rsidRPr="0006052F">
        <w:rPr>
          <w:rFonts w:hint="eastAsia"/>
        </w:rPr>
        <w:t>为防水和机械损伤，最好将电缆线装入金属导管内，但同一根导管内不得有大功率传输电缆，（一根传输电缆输送的最大功率大于流量计信号电缆输送的最小功率的</w:t>
      </w:r>
      <w:r w:rsidRPr="0006052F">
        <w:t>10</w:t>
      </w:r>
      <w:r w:rsidRPr="0006052F">
        <w:rPr>
          <w:rFonts w:hint="eastAsia"/>
        </w:rPr>
        <w:t>倍时，两者不能安装在同一根导管内）。</w:t>
      </w:r>
      <w:r w:rsidRPr="0006052F">
        <w:t>-- </w:t>
      </w:r>
      <w:r w:rsidRPr="0006052F">
        <w:rPr>
          <w:rFonts w:hint="eastAsia"/>
        </w:rPr>
        <w:t>对存在较强外磁场的区域，应使检出装置的轴线与外界磁场的磁通方向相垂直或用高导磁材料对流量传感器或外界磁源进行屏蔽。</w:t>
      </w:r>
      <w:r w:rsidRPr="0006052F">
        <w:t>-- </w:t>
      </w:r>
      <w:r w:rsidRPr="0006052F">
        <w:rPr>
          <w:rFonts w:hint="eastAsia"/>
        </w:rPr>
        <w:t>防爆型涡轮流量传感器电缆线的连接，必须严格遵守防爆放大器的有关标准。</w:t>
      </w:r>
      <w:r w:rsidRPr="0006052F">
        <w:br/>
      </w:r>
      <w:r w:rsidRPr="0006052F">
        <w:br/>
        <w:t>2</w:t>
      </w:r>
      <w:r w:rsidRPr="0006052F">
        <w:rPr>
          <w:rFonts w:hint="eastAsia"/>
        </w:rPr>
        <w:t>、</w:t>
      </w:r>
      <w:r w:rsidRPr="0006052F">
        <w:rPr>
          <w:rFonts w:hint="eastAsia"/>
          <w:b/>
          <w:bCs/>
        </w:rPr>
        <w:t>气体涡街流量计</w:t>
      </w:r>
      <w:r w:rsidRPr="0006052F">
        <w:rPr>
          <w:rFonts w:hint="eastAsia"/>
        </w:rPr>
        <w:t>接地问题</w:t>
      </w:r>
      <w:r w:rsidRPr="0006052F">
        <w:t>-- </w:t>
      </w:r>
      <w:r w:rsidRPr="0006052F">
        <w:rPr>
          <w:rFonts w:hint="eastAsia"/>
        </w:rPr>
        <w:t>屏蔽线只能一端接地，最好在显示仪表端接地。</w:t>
      </w:r>
      <w:r w:rsidRPr="0006052F">
        <w:t>-- </w:t>
      </w:r>
      <w:r w:rsidRPr="0006052F">
        <w:rPr>
          <w:rFonts w:hint="eastAsia"/>
        </w:rPr>
        <w:t>接地应良好可靠，防爆型接地电阻需小于</w:t>
      </w:r>
      <w:r w:rsidRPr="0006052F">
        <w:t>10</w:t>
      </w:r>
      <w:r w:rsidRPr="0006052F">
        <w:rPr>
          <w:rFonts w:hint="eastAsia"/>
        </w:rPr>
        <w:t>Ω。</w:t>
      </w:r>
      <w:r w:rsidRPr="0006052F">
        <w:br/>
      </w:r>
      <w:r w:rsidRPr="0006052F">
        <w:rPr>
          <w:rFonts w:hint="eastAsia"/>
        </w:rPr>
        <w:t>本文由润中仪表科技有限公司整理发布。</w:t>
      </w:r>
    </w:p>
    <w:p w:rsidR="00CA3C7B" w:rsidRDefault="00CA3C7B"/>
    <w:sectPr w:rsidR="00CA3C7B" w:rsidSect="00CA3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4068"/>
    <w:rsid w:val="0006052F"/>
    <w:rsid w:val="000932FE"/>
    <w:rsid w:val="00574068"/>
    <w:rsid w:val="00CA3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7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515781">
      <w:bodyDiv w:val="1"/>
      <w:marLeft w:val="0"/>
      <w:marRight w:val="0"/>
      <w:marTop w:val="0"/>
      <w:marBottom w:val="0"/>
      <w:divBdr>
        <w:top w:val="none" w:sz="0" w:space="0" w:color="auto"/>
        <w:left w:val="none" w:sz="0" w:space="0" w:color="auto"/>
        <w:bottom w:val="none" w:sz="0" w:space="0" w:color="auto"/>
        <w:right w:val="none" w:sz="0" w:space="0" w:color="auto"/>
      </w:divBdr>
    </w:div>
    <w:div w:id="763308571">
      <w:bodyDiv w:val="1"/>
      <w:marLeft w:val="0"/>
      <w:marRight w:val="0"/>
      <w:marTop w:val="0"/>
      <w:marBottom w:val="0"/>
      <w:divBdr>
        <w:top w:val="none" w:sz="0" w:space="0" w:color="auto"/>
        <w:left w:val="none" w:sz="0" w:space="0" w:color="auto"/>
        <w:bottom w:val="none" w:sz="0" w:space="0" w:color="auto"/>
        <w:right w:val="none" w:sz="0" w:space="0" w:color="auto"/>
      </w:divBdr>
    </w:div>
    <w:div w:id="1589920687">
      <w:bodyDiv w:val="1"/>
      <w:marLeft w:val="0"/>
      <w:marRight w:val="0"/>
      <w:marTop w:val="0"/>
      <w:marBottom w:val="0"/>
      <w:divBdr>
        <w:top w:val="none" w:sz="0" w:space="0" w:color="auto"/>
        <w:left w:val="none" w:sz="0" w:space="0" w:color="auto"/>
        <w:bottom w:val="none" w:sz="0" w:space="0" w:color="auto"/>
        <w:right w:val="none" w:sz="0" w:space="0" w:color="auto"/>
      </w:divBdr>
      <w:divsChild>
        <w:div w:id="252907445">
          <w:marLeft w:val="0"/>
          <w:marRight w:val="0"/>
          <w:marTop w:val="0"/>
          <w:marBottom w:val="0"/>
          <w:divBdr>
            <w:top w:val="dashed" w:sz="6" w:space="8" w:color="CDCDCD"/>
            <w:left w:val="dashed" w:sz="6" w:space="8" w:color="CDCDCD"/>
            <w:bottom w:val="dashed" w:sz="6" w:space="8" w:color="CDCDCD"/>
            <w:right w:val="dashed" w:sz="6" w:space="8" w:color="CDCDCD"/>
          </w:divBdr>
        </w:div>
        <w:div w:id="478575517">
          <w:marLeft w:val="0"/>
          <w:marRight w:val="0"/>
          <w:marTop w:val="0"/>
          <w:marBottom w:val="0"/>
          <w:divBdr>
            <w:top w:val="none" w:sz="0" w:space="0" w:color="auto"/>
            <w:left w:val="none" w:sz="0" w:space="0" w:color="auto"/>
            <w:bottom w:val="none" w:sz="0" w:space="0" w:color="auto"/>
            <w:right w:val="none" w:sz="0" w:space="0" w:color="auto"/>
          </w:divBdr>
        </w:div>
      </w:divsChild>
    </w:div>
    <w:div w:id="1842969181">
      <w:bodyDiv w:val="1"/>
      <w:marLeft w:val="0"/>
      <w:marRight w:val="0"/>
      <w:marTop w:val="0"/>
      <w:marBottom w:val="0"/>
      <w:divBdr>
        <w:top w:val="none" w:sz="0" w:space="0" w:color="auto"/>
        <w:left w:val="none" w:sz="0" w:space="0" w:color="auto"/>
        <w:bottom w:val="none" w:sz="0" w:space="0" w:color="auto"/>
        <w:right w:val="none" w:sz="0" w:space="0" w:color="auto"/>
      </w:divBdr>
      <w:divsChild>
        <w:div w:id="1463108735">
          <w:marLeft w:val="0"/>
          <w:marRight w:val="0"/>
          <w:marTop w:val="0"/>
          <w:marBottom w:val="0"/>
          <w:divBdr>
            <w:top w:val="dashed" w:sz="6" w:space="8" w:color="CDCDCD"/>
            <w:left w:val="dashed" w:sz="6" w:space="8" w:color="CDCDCD"/>
            <w:bottom w:val="dashed" w:sz="6" w:space="8" w:color="CDCDCD"/>
            <w:right w:val="dashed" w:sz="6" w:space="8" w:color="CDCDCD"/>
          </w:divBdr>
        </w:div>
        <w:div w:id="137083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185</Words>
  <Characters>1056</Characters>
  <Application>Microsoft Office Word</Application>
  <DocSecurity>0</DocSecurity>
  <Lines>8</Lines>
  <Paragraphs>2</Paragraphs>
  <ScaleCrop>false</ScaleCrop>
  <Company>微软中国</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2015-09-05T14:36:00Z</dcterms:created>
  <dcterms:modified xsi:type="dcterms:W3CDTF">2015-09-06T00:42:00Z</dcterms:modified>
</cp:coreProperties>
</file>