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D0" w:rsidRDefault="004E316E" w:rsidP="007512C0">
      <w:pPr>
        <w:widowControl/>
        <w:spacing w:line="270" w:lineRule="atLeast"/>
        <w:jc w:val="left"/>
      </w:pPr>
      <w:r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济南</w:t>
      </w:r>
      <w:r w:rsidR="00AF0D7F" w:rsidRPr="00AF0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 </w:t>
      </w:r>
      <w:r w:rsidR="007512C0"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蓄能器充氮车</w:t>
      </w:r>
      <w:r w:rsidR="008453B6"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规格齐全</w:t>
      </w:r>
      <w:r w:rsidR="008F008B"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，充氮设备</w:t>
      </w:r>
      <w:r w:rsidR="004E2EA9"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，电动氮气增压机</w:t>
      </w:r>
      <w:r w:rsidR="00125554"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--</w:t>
      </w:r>
      <w:r w:rsidR="00125554"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济南绿动科技发展有限公司生产的</w:t>
      </w:r>
      <w:r w:rsidR="007512C0"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：</w:t>
      </w:r>
    </w:p>
    <w:p w:rsidR="00401969" w:rsidRPr="008F581F" w:rsidRDefault="00401969" w:rsidP="00401969">
      <w:pPr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8F581F">
        <w:rPr>
          <w:rFonts w:ascii="Times New Roman" w:eastAsia="宋体" w:hAnsi="Times New Roman" w:cs="Times New Roman"/>
          <w:color w:val="000000"/>
          <w:sz w:val="20"/>
          <w:szCs w:val="20"/>
        </w:rPr>
        <w:t>电话：</w:t>
      </w:r>
      <w:r w:rsidRPr="008F581F">
        <w:rPr>
          <w:rFonts w:ascii="Times New Roman" w:eastAsia="宋体" w:hAnsi="Times New Roman" w:cs="Times New Roman"/>
          <w:color w:val="000000"/>
          <w:sz w:val="20"/>
          <w:szCs w:val="20"/>
        </w:rPr>
        <w:t>0531-</w:t>
      </w:r>
      <w:r w:rsidRPr="008F581F">
        <w:rPr>
          <w:rFonts w:ascii="Times New Roman" w:eastAsia="宋体" w:hAnsi="Times New Roman" w:cs="Times New Roman" w:hint="eastAsia"/>
          <w:color w:val="000000"/>
          <w:sz w:val="20"/>
          <w:szCs w:val="20"/>
        </w:rPr>
        <w:t xml:space="preserve">88269213  </w:t>
      </w:r>
    </w:p>
    <w:p w:rsidR="00401969" w:rsidRPr="008F581F" w:rsidRDefault="00401969" w:rsidP="00401969">
      <w:pPr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8F581F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手机：</w:t>
      </w:r>
      <w:r w:rsidRPr="008F581F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13</w:t>
      </w:r>
      <w:r w:rsidRPr="008F581F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176006291</w:t>
      </w:r>
    </w:p>
    <w:p w:rsidR="00AF0D7F" w:rsidRPr="00AF0D7F" w:rsidRDefault="0039480E" w:rsidP="007512C0">
      <w:pPr>
        <w:widowControl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333333"/>
          <w:sz w:val="13"/>
          <w:szCs w:val="13"/>
          <w:shd w:val="clear" w:color="auto" w:fill="FFFAFA"/>
        </w:rPr>
        <w:t>冲氮车即</w:t>
      </w:r>
      <w:r>
        <w:rPr>
          <w:rFonts w:ascii="Arial" w:hAnsi="Arial" w:cs="Arial"/>
          <w:color w:val="CC0000"/>
          <w:sz w:val="13"/>
          <w:szCs w:val="13"/>
          <w:shd w:val="clear" w:color="auto" w:fill="FFFAFA"/>
        </w:rPr>
        <w:t>充氮车</w:t>
      </w:r>
      <w:r>
        <w:rPr>
          <w:rFonts w:ascii="Arial" w:hAnsi="Arial" w:cs="Arial"/>
          <w:color w:val="333333"/>
          <w:sz w:val="13"/>
          <w:szCs w:val="13"/>
          <w:shd w:val="clear" w:color="auto" w:fill="FFFAFA"/>
        </w:rPr>
        <w:t>,</w:t>
      </w:r>
      <w:r>
        <w:rPr>
          <w:rFonts w:ascii="Arial" w:hAnsi="Arial" w:cs="Arial"/>
          <w:color w:val="333333"/>
          <w:sz w:val="13"/>
          <w:szCs w:val="13"/>
          <w:shd w:val="clear" w:color="auto" w:fill="FFFAFA"/>
        </w:rPr>
        <w:t>可用于液压蓄能器</w:t>
      </w:r>
      <w:r>
        <w:rPr>
          <w:rFonts w:ascii="Arial" w:hAnsi="Arial" w:cs="Arial"/>
          <w:color w:val="333333"/>
          <w:sz w:val="13"/>
          <w:szCs w:val="13"/>
          <w:shd w:val="clear" w:color="auto" w:fill="FFFAFA"/>
        </w:rPr>
        <w:t>,</w:t>
      </w:r>
      <w:r>
        <w:rPr>
          <w:rFonts w:ascii="Arial" w:hAnsi="Arial" w:cs="Arial"/>
          <w:color w:val="333333"/>
          <w:sz w:val="13"/>
          <w:szCs w:val="13"/>
          <w:shd w:val="clear" w:color="auto" w:fill="FFFAFA"/>
        </w:rPr>
        <w:t>容器等冲氮增压</w:t>
      </w:r>
      <w:r>
        <w:rPr>
          <w:rFonts w:ascii="Arial" w:hAnsi="Arial" w:cs="Arial"/>
          <w:color w:val="333333"/>
          <w:sz w:val="13"/>
          <w:szCs w:val="13"/>
          <w:shd w:val="clear" w:color="auto" w:fill="FFFAFA"/>
        </w:rPr>
        <w:t>,</w:t>
      </w:r>
      <w:r>
        <w:rPr>
          <w:rFonts w:ascii="Arial" w:hAnsi="Arial" w:cs="Arial"/>
          <w:color w:val="333333"/>
          <w:sz w:val="13"/>
          <w:szCs w:val="13"/>
          <w:shd w:val="clear" w:color="auto" w:fill="FFFAFA"/>
        </w:rPr>
        <w:t>用于钢铁</w:t>
      </w:r>
      <w:r>
        <w:rPr>
          <w:rFonts w:ascii="Arial" w:hAnsi="Arial" w:cs="Arial"/>
          <w:color w:val="333333"/>
          <w:sz w:val="13"/>
          <w:szCs w:val="13"/>
          <w:shd w:val="clear" w:color="auto" w:fill="FFFAFA"/>
        </w:rPr>
        <w:t>,</w:t>
      </w:r>
      <w:r>
        <w:rPr>
          <w:rFonts w:ascii="Arial" w:hAnsi="Arial" w:cs="Arial"/>
          <w:color w:val="333333"/>
          <w:sz w:val="13"/>
          <w:szCs w:val="13"/>
          <w:shd w:val="clear" w:color="auto" w:fill="FFFAFA"/>
        </w:rPr>
        <w:t>电力</w:t>
      </w:r>
      <w:r>
        <w:rPr>
          <w:rFonts w:ascii="Arial" w:hAnsi="Arial" w:cs="Arial"/>
          <w:color w:val="333333"/>
          <w:sz w:val="13"/>
          <w:szCs w:val="13"/>
          <w:shd w:val="clear" w:color="auto" w:fill="FFFAFA"/>
        </w:rPr>
        <w:t>,</w:t>
      </w:r>
      <w:r>
        <w:rPr>
          <w:rFonts w:ascii="Arial" w:hAnsi="Arial" w:cs="Arial"/>
          <w:color w:val="333333"/>
          <w:sz w:val="13"/>
          <w:szCs w:val="13"/>
          <w:shd w:val="clear" w:color="auto" w:fill="FFFAFA"/>
        </w:rPr>
        <w:t>科研</w:t>
      </w:r>
      <w:r>
        <w:rPr>
          <w:rFonts w:ascii="Arial" w:hAnsi="Arial" w:cs="Arial"/>
          <w:color w:val="333333"/>
          <w:sz w:val="13"/>
          <w:szCs w:val="13"/>
          <w:shd w:val="clear" w:color="auto" w:fill="FFFAFA"/>
        </w:rPr>
        <w:t>,</w:t>
      </w:r>
      <w:r>
        <w:rPr>
          <w:rFonts w:ascii="Arial" w:hAnsi="Arial" w:cs="Arial"/>
          <w:color w:val="CC0000"/>
          <w:sz w:val="13"/>
          <w:szCs w:val="13"/>
          <w:shd w:val="clear" w:color="auto" w:fill="FFFAFA"/>
        </w:rPr>
        <w:t>汽车</w:t>
      </w:r>
      <w:r>
        <w:rPr>
          <w:rFonts w:ascii="Arial" w:hAnsi="Arial" w:cs="Arial"/>
          <w:color w:val="333333"/>
          <w:sz w:val="13"/>
          <w:szCs w:val="13"/>
          <w:shd w:val="clear" w:color="auto" w:fill="FFFAFA"/>
        </w:rPr>
        <w:t>等</w:t>
      </w:r>
      <w:r w:rsidR="0086287D">
        <w:rPr>
          <w:rFonts w:ascii="Arial" w:hAnsi="Arial" w:cs="Arial" w:hint="eastAsia"/>
          <w:color w:val="333333"/>
          <w:sz w:val="13"/>
          <w:szCs w:val="13"/>
          <w:shd w:val="clear" w:color="auto" w:fill="FFFAFA"/>
        </w:rPr>
        <w:t>，济南绿动科技</w:t>
      </w:r>
      <w:r w:rsidR="0086287D">
        <w:rPr>
          <w:rFonts w:ascii="Arial" w:hAnsi="Arial" w:cs="Arial"/>
          <w:color w:val="333333"/>
          <w:sz w:val="13"/>
          <w:szCs w:val="13"/>
          <w:shd w:val="clear" w:color="auto" w:fill="FFFAFA"/>
        </w:rPr>
        <w:t>国内高端冲</w:t>
      </w:r>
      <w:r w:rsidR="0086287D">
        <w:rPr>
          <w:rFonts w:ascii="Arial" w:hAnsi="Arial" w:cs="Arial"/>
          <w:color w:val="CC0000"/>
          <w:sz w:val="13"/>
          <w:szCs w:val="13"/>
          <w:shd w:val="clear" w:color="auto" w:fill="FFFAFA"/>
        </w:rPr>
        <w:t>氮车</w:t>
      </w:r>
      <w:r w:rsidR="0086287D">
        <w:rPr>
          <w:rFonts w:ascii="Arial" w:hAnsi="Arial" w:cs="Arial"/>
          <w:color w:val="333333"/>
          <w:sz w:val="13"/>
          <w:szCs w:val="13"/>
          <w:shd w:val="clear" w:color="auto" w:fill="FFFAFA"/>
        </w:rPr>
        <w:t>的领先企业</w:t>
      </w:r>
      <w:r w:rsidR="0086287D">
        <w:rPr>
          <w:rFonts w:ascii="Arial" w:hAnsi="Arial" w:cs="Arial"/>
          <w:color w:val="333333"/>
          <w:sz w:val="13"/>
          <w:szCs w:val="13"/>
          <w:shd w:val="clear" w:color="auto" w:fill="FFFAFA"/>
        </w:rPr>
        <w:t>,</w:t>
      </w:r>
      <w:r w:rsidR="0086287D">
        <w:rPr>
          <w:rFonts w:ascii="Arial" w:hAnsi="Arial" w:cs="Arial"/>
          <w:color w:val="333333"/>
          <w:sz w:val="13"/>
          <w:szCs w:val="13"/>
          <w:shd w:val="clear" w:color="auto" w:fill="FFFAFA"/>
        </w:rPr>
        <w:t>市场占有率高</w:t>
      </w:r>
      <w:r w:rsidR="0086287D">
        <w:rPr>
          <w:rFonts w:ascii="Arial" w:hAnsi="Arial" w:cs="Arial"/>
          <w:color w:val="333333"/>
          <w:sz w:val="13"/>
          <w:szCs w:val="13"/>
          <w:shd w:val="clear" w:color="auto" w:fill="FFFAFA"/>
        </w:rPr>
        <w:t>,</w:t>
      </w:r>
      <w:r w:rsidR="0086287D">
        <w:rPr>
          <w:rFonts w:ascii="Arial" w:hAnsi="Arial" w:cs="Arial"/>
          <w:color w:val="333333"/>
          <w:sz w:val="13"/>
          <w:szCs w:val="13"/>
          <w:shd w:val="clear" w:color="auto" w:fill="FFFAFA"/>
        </w:rPr>
        <w:t>数百家客户案例</w:t>
      </w:r>
      <w:r w:rsidR="0086287D">
        <w:rPr>
          <w:rFonts w:ascii="Arial" w:hAnsi="Arial" w:cs="Arial"/>
          <w:color w:val="333333"/>
          <w:sz w:val="13"/>
          <w:szCs w:val="13"/>
          <w:shd w:val="clear" w:color="auto" w:fill="FFFAFA"/>
        </w:rPr>
        <w:t>,</w:t>
      </w:r>
      <w:r w:rsidR="0086287D">
        <w:rPr>
          <w:rFonts w:ascii="Arial" w:hAnsi="Arial" w:cs="Arial"/>
          <w:color w:val="333333"/>
          <w:sz w:val="13"/>
          <w:szCs w:val="13"/>
          <w:shd w:val="clear" w:color="auto" w:fill="FFFAFA"/>
        </w:rPr>
        <w:t>遍布全国</w:t>
      </w:r>
      <w:r w:rsidR="0086287D">
        <w:rPr>
          <w:rFonts w:ascii="Arial" w:hAnsi="Arial" w:cs="Arial"/>
          <w:color w:val="333333"/>
          <w:sz w:val="13"/>
          <w:szCs w:val="13"/>
          <w:shd w:val="clear" w:color="auto" w:fill="FFFAFA"/>
        </w:rPr>
        <w:t>.</w:t>
      </w:r>
    </w:p>
    <w:p w:rsidR="005B3421" w:rsidRPr="00AF0D7F" w:rsidRDefault="005B3421" w:rsidP="005B3421">
      <w:pPr>
        <w:widowControl/>
        <w:shd w:val="clear" w:color="auto" w:fill="FFFFFF"/>
        <w:spacing w:before="75" w:after="75" w:line="270" w:lineRule="atLeast"/>
        <w:ind w:left="181" w:hangingChars="100" w:hanging="181"/>
        <w:jc w:val="left"/>
        <w:rPr>
          <w:rFonts w:ascii="宋体" w:eastAsia="宋体" w:hAnsi="宋体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 w:hint="eastAsia"/>
          <w:b/>
          <w:color w:val="000000"/>
          <w:kern w:val="0"/>
          <w:sz w:val="18"/>
          <w:szCs w:val="18"/>
        </w:rPr>
        <w:t>一、</w:t>
      </w:r>
      <w:r w:rsidRPr="00AF0D7F">
        <w:rPr>
          <w:rFonts w:ascii="Tahoma" w:eastAsia="宋体" w:hAnsi="Tahoma" w:cs="Tahoma"/>
          <w:b/>
          <w:color w:val="000000"/>
          <w:kern w:val="0"/>
          <w:sz w:val="18"/>
          <w:szCs w:val="18"/>
        </w:rPr>
        <w:t>GPSQ</w:t>
      </w:r>
      <w:r w:rsidRPr="00AF0D7F">
        <w:rPr>
          <w:rFonts w:ascii="宋体" w:eastAsia="宋体" w:hAnsi="宋体" w:cs="Tahoma"/>
          <w:b/>
          <w:color w:val="000000"/>
          <w:kern w:val="0"/>
          <w:sz w:val="18"/>
          <w:szCs w:val="18"/>
        </w:rPr>
        <w:t>CDZ</w:t>
      </w:r>
      <w:r w:rsidRPr="00AF0D7F"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t>型</w:t>
      </w:r>
      <w:r w:rsidR="008E23DE"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t>蓄能器</w:t>
      </w:r>
      <w:r w:rsidRPr="00AF0D7F"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t>充氮车性能：</w:t>
      </w: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AF0D7F">
        <w:rPr>
          <w:rFonts w:ascii="宋体" w:eastAsia="宋体" w:hAnsi="宋体" w:cs="Tahoma"/>
          <w:color w:val="000000"/>
          <w:kern w:val="0"/>
          <w:sz w:val="18"/>
          <w:szCs w:val="18"/>
        </w:rPr>
        <w:t>1</w:t>
      </w:r>
      <w:r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.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应用范围广，适合给需要充氮气的蓄能器、气弹簧、高压容器等充气；</w:t>
      </w:r>
    </w:p>
    <w:p w:rsidR="005B3421" w:rsidRPr="00AF0D7F" w:rsidRDefault="005B3421" w:rsidP="005B3421">
      <w:pPr>
        <w:widowControl/>
        <w:shd w:val="clear" w:color="auto" w:fill="FFFFFF"/>
        <w:spacing w:before="75" w:after="75" w:line="270" w:lineRule="atLeast"/>
        <w:ind w:firstLineChars="100" w:firstLine="180"/>
        <w:jc w:val="left"/>
        <w:rPr>
          <w:rFonts w:ascii="宋体" w:eastAsia="宋体" w:hAnsi="宋体" w:cs="Tahoma"/>
          <w:color w:val="000000"/>
          <w:kern w:val="0"/>
          <w:sz w:val="18"/>
          <w:szCs w:val="18"/>
        </w:rPr>
      </w:pPr>
      <w:r w:rsidRPr="00AF0D7F">
        <w:rPr>
          <w:rFonts w:ascii="Arial" w:eastAsia="宋体" w:hAnsi="Arial" w:cs="Arial"/>
          <w:color w:val="000000"/>
          <w:kern w:val="0"/>
          <w:sz w:val="18"/>
          <w:szCs w:val="18"/>
        </w:rPr>
        <w:t>2</w:t>
      </w:r>
      <w:r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.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便于移动、固定，操作简单；</w:t>
      </w:r>
    </w:p>
    <w:p w:rsidR="005B3421" w:rsidRPr="00AF0D7F" w:rsidRDefault="005B3421" w:rsidP="005B3421">
      <w:pPr>
        <w:widowControl/>
        <w:shd w:val="clear" w:color="auto" w:fill="FFFFFF"/>
        <w:spacing w:before="75" w:after="75" w:line="270" w:lineRule="atLeast"/>
        <w:ind w:firstLineChars="100" w:firstLine="180"/>
        <w:jc w:val="left"/>
        <w:rPr>
          <w:rFonts w:ascii="宋体" w:eastAsia="宋体" w:hAnsi="宋体" w:cs="Tahoma"/>
          <w:color w:val="000000"/>
          <w:kern w:val="0"/>
          <w:sz w:val="18"/>
          <w:szCs w:val="18"/>
        </w:rPr>
      </w:pPr>
      <w:r w:rsidRPr="00AF0D7F">
        <w:rPr>
          <w:rFonts w:ascii="Arial" w:eastAsia="宋体" w:hAnsi="Arial" w:cs="Arial"/>
          <w:color w:val="000000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000000"/>
          <w:kern w:val="0"/>
          <w:sz w:val="18"/>
          <w:szCs w:val="18"/>
        </w:rPr>
        <w:t>.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输出压力高，压力设定简单、方便，系统运行稳定，到达设定的压力设备自动停机</w:t>
      </w:r>
      <w:r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，质量可靠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；</w:t>
      </w:r>
    </w:p>
    <w:p w:rsidR="005B3421" w:rsidRDefault="005B3421" w:rsidP="005B3421">
      <w:pPr>
        <w:widowControl/>
        <w:shd w:val="clear" w:color="auto" w:fill="FFFFFF"/>
        <w:spacing w:before="75" w:after="75" w:line="270" w:lineRule="atLeast"/>
        <w:ind w:firstLineChars="100" w:firstLine="180"/>
        <w:jc w:val="left"/>
        <w:rPr>
          <w:rFonts w:ascii="宋体" w:eastAsia="宋体" w:hAnsi="宋体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000000"/>
          <w:kern w:val="0"/>
          <w:sz w:val="18"/>
          <w:szCs w:val="18"/>
        </w:rPr>
        <w:t>4</w:t>
      </w:r>
      <w:r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.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体积小，结构紧凑，重量轻，便于移动。</w:t>
      </w:r>
    </w:p>
    <w:p w:rsidR="005B3421" w:rsidRPr="00AF0D7F" w:rsidRDefault="005B3421" w:rsidP="005B3421">
      <w:pPr>
        <w:widowControl/>
        <w:spacing w:line="270" w:lineRule="atLeast"/>
        <w:ind w:firstLineChars="100" w:firstLine="180"/>
        <w:jc w:val="left"/>
        <w:rPr>
          <w:rFonts w:ascii="宋体" w:eastAsia="宋体" w:hAnsi="宋体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000000"/>
          <w:kern w:val="0"/>
          <w:sz w:val="18"/>
          <w:szCs w:val="18"/>
        </w:rPr>
        <w:t>5</w:t>
      </w:r>
      <w:r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.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使用方便，小车前端配备刹车，方便固定。</w:t>
      </w:r>
    </w:p>
    <w:p w:rsidR="005B3421" w:rsidRPr="006104A3" w:rsidRDefault="005B3421" w:rsidP="005B3421">
      <w:pPr>
        <w:widowControl/>
        <w:shd w:val="clear" w:color="auto" w:fill="FFFFFF"/>
        <w:spacing w:before="75" w:after="75" w:line="270" w:lineRule="atLeast"/>
        <w:ind w:firstLineChars="100" w:firstLine="1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000000"/>
          <w:kern w:val="0"/>
          <w:sz w:val="18"/>
          <w:szCs w:val="18"/>
        </w:rPr>
        <w:t>6</w:t>
      </w:r>
      <w:r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.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充气速度快，提高了工作效率。</w:t>
      </w:r>
    </w:p>
    <w:p w:rsidR="00AF0D7F" w:rsidRPr="00AF0D7F" w:rsidRDefault="005B3421" w:rsidP="005B3421">
      <w:pPr>
        <w:widowControl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二</w:t>
      </w:r>
      <w:r w:rsidR="007E4AA2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、</w:t>
      </w:r>
      <w:r w:rsidR="00F404DA"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GPSQCDZ</w:t>
      </w:r>
      <w:r w:rsidR="00F404DA"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充氮车</w:t>
      </w:r>
      <w:r w:rsidR="00AF0D7F" w:rsidRPr="00AF0D7F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工作原理</w:t>
      </w:r>
      <w:r w:rsidR="00AF0D7F"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>    </w:t>
      </w:r>
      <w:r w:rsidR="00AF0D7F"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一般氮气瓶直接给蓄能气充氮时，其最高充气（氮）压力为</w:t>
      </w:r>
      <w:r w:rsidR="00AF0D7F"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13.5MPa</w:t>
      </w:r>
      <w:r w:rsidR="00AF0D7F"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，如果蓄能器内所需预充氮气压力超过</w:t>
      </w:r>
      <w:r w:rsidR="00AF0D7F"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13.5MPa</w:t>
      </w:r>
      <w:r w:rsidR="00AF0D7F"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时，用直接充气法就无法达到蓄能器的充气要求，我公司生产的</w:t>
      </w:r>
      <w:r w:rsidR="00AF0D7F" w:rsidRPr="00AF0D7F">
        <w:rPr>
          <w:rFonts w:ascii="宋体" w:eastAsia="宋体" w:hAnsi="宋体" w:cs="Tahoma"/>
          <w:b/>
          <w:color w:val="000000"/>
          <w:kern w:val="0"/>
          <w:sz w:val="18"/>
          <w:szCs w:val="18"/>
        </w:rPr>
        <w:t>GPSQ</w:t>
      </w:r>
      <w:r w:rsidR="00AF0D7F"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CDZ</w:t>
      </w:r>
      <w:r w:rsidR="00AF0D7F"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型充氮车（充氮小车，蓄能器充氮车，充氮设备，氮气增压设备）就能满足高压蓄能器充装高压氮气的要求。</w:t>
      </w:r>
      <w:r w:rsidR="00AF0D7F"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>GPSQCDZ</w:t>
      </w:r>
      <w:r w:rsidR="00AF0D7F"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型充氮车由液压装置、气路装置和电控系统等组成，当压力流体通过换向阀进入增压器时，推动活塞作向上（下）运动，使进入到上（下）增压器的氮气增压，且经单向阀充入蓄能器（或高压容器）内，活塞如此上下往复运动，使氮气增压到所需要的工作压力。</w:t>
      </w:r>
    </w:p>
    <w:p w:rsidR="00AF0D7F" w:rsidRPr="00AF0D7F" w:rsidRDefault="00AF0D7F" w:rsidP="00AF0D7F">
      <w:pPr>
        <w:widowControl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CA5F9F" w:rsidRDefault="007E4AA2" w:rsidP="006104A3">
      <w:pPr>
        <w:widowControl/>
        <w:spacing w:line="270" w:lineRule="atLeast"/>
        <w:jc w:val="left"/>
        <w:rPr>
          <w:rFonts w:ascii="宋体" w:eastAsia="宋体" w:hAnsi="宋体" w:cs="Tahoma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t>三、</w:t>
      </w:r>
      <w:r w:rsidR="00CA5F9F" w:rsidRPr="00AF0D7F">
        <w:rPr>
          <w:rFonts w:ascii="Tahoma" w:eastAsia="宋体" w:hAnsi="Tahoma" w:cs="Tahoma"/>
          <w:b/>
          <w:color w:val="000000"/>
          <w:kern w:val="0"/>
          <w:sz w:val="18"/>
          <w:szCs w:val="18"/>
        </w:rPr>
        <w:t>GPSQCDZ</w:t>
      </w:r>
      <w:r w:rsidR="00CA5F9F" w:rsidRPr="00AF0D7F"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t>型</w:t>
      </w:r>
      <w:r w:rsidR="00946F33"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t>蓄能器</w:t>
      </w:r>
      <w:r w:rsidR="00CA5F9F" w:rsidRPr="00AF0D7F"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t>充氮车</w:t>
      </w:r>
      <w:r w:rsidR="00CA5F9F" w:rsidRPr="00862863"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t>的应用：</w:t>
      </w:r>
    </w:p>
    <w:p w:rsidR="00AF0D7F" w:rsidRPr="00AF0D7F" w:rsidRDefault="00AF0D7F" w:rsidP="00AF0D7F">
      <w:pPr>
        <w:widowControl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我公司</w:t>
      </w:r>
      <w:r w:rsidR="00597C89"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应用先进技术，专业生产高品质</w:t>
      </w:r>
      <w:r w:rsidR="00B7176E"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充氮车</w:t>
      </w:r>
      <w:r w:rsidR="00B7176E" w:rsidRPr="00AF0D7F">
        <w:rPr>
          <w:rFonts w:ascii="宋体" w:eastAsia="宋体" w:hAnsi="宋体" w:cs="Tahoma"/>
          <w:color w:val="000000"/>
          <w:kern w:val="0"/>
          <w:sz w:val="18"/>
          <w:szCs w:val="18"/>
        </w:rPr>
        <w:t>(</w:t>
      </w:r>
      <w:r w:rsidR="00B7176E"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充氮小车、蓄能器充氮车，充氮装置、充氮设备、充氮机、充氮系统），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充气速度快，输出压力高。可满足多种不同工况使用。适合给需要充氮气的蓄能器、气弹簧、高压容器等充气。已在在各大钢厂、汽车厂，电厂，大型机械厂，化工厂、不锈钢薄板厂、电厂，油田、汽车制造，锻压行业，冶金行业，电力行业获得广泛应用。目前我公司生产的高品质充氮车，不论质量还是产销量，都处在行业领先地位，深受客户好评，是高品质充氮车的专业制造商。</w:t>
      </w:r>
    </w:p>
    <w:p w:rsidR="007F3B15" w:rsidRPr="007F3B15" w:rsidRDefault="007E4AA2" w:rsidP="00AF0D7F">
      <w:pPr>
        <w:widowControl/>
        <w:spacing w:line="270" w:lineRule="atLeast"/>
        <w:jc w:val="left"/>
        <w:rPr>
          <w:rFonts w:ascii="宋体" w:eastAsia="宋体" w:hAnsi="宋体" w:cs="Tahoma"/>
          <w:b/>
          <w:color w:val="000000"/>
          <w:kern w:val="0"/>
          <w:sz w:val="18"/>
          <w:szCs w:val="18"/>
        </w:rPr>
      </w:pPr>
      <w:r>
        <w:rPr>
          <w:rFonts w:ascii="Tahoma" w:eastAsia="宋体" w:hAnsi="Tahoma" w:cs="Tahoma" w:hint="eastAsia"/>
          <w:b/>
          <w:color w:val="000000"/>
          <w:kern w:val="0"/>
          <w:sz w:val="18"/>
          <w:szCs w:val="18"/>
        </w:rPr>
        <w:t>四、</w:t>
      </w:r>
      <w:r w:rsidR="007F3B15" w:rsidRPr="00AF0D7F">
        <w:rPr>
          <w:rFonts w:ascii="Tahoma" w:eastAsia="宋体" w:hAnsi="Tahoma" w:cs="Tahoma"/>
          <w:b/>
          <w:color w:val="000000"/>
          <w:kern w:val="0"/>
          <w:sz w:val="18"/>
          <w:szCs w:val="18"/>
        </w:rPr>
        <w:t>GPSQCDZ</w:t>
      </w:r>
      <w:r w:rsidR="007F3B15" w:rsidRPr="00AF0D7F"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t>型充氮车</w:t>
      </w:r>
      <w:r w:rsidR="007F3B15" w:rsidRPr="007F3B15"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t>的型号</w:t>
      </w:r>
      <w:r w:rsidR="007F3B15"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t>：</w:t>
      </w:r>
    </w:p>
    <w:p w:rsidR="00AF0D7F" w:rsidRPr="00AF0D7F" w:rsidRDefault="00AF0D7F" w:rsidP="00AF0D7F">
      <w:pPr>
        <w:widowControl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我公司生产的充氮车型号：</w:t>
      </w: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GPSQCDZ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型，最高充氮压力有：</w:t>
      </w: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25Mpa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、</w:t>
      </w: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35Mpa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、</w:t>
      </w: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45Mpa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、</w:t>
      </w: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55Mpa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、</w:t>
      </w: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65MPa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，</w:t>
      </w: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5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种规格型号，在该压力范围内可任意数字压力设定，达到设定压力停机，低于所设压力一定数值（亦可设定）自动启动，实现氮气增压后稳定输出。可完全取代</w:t>
      </w: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HYDAC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、</w:t>
      </w: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BOSCH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、</w:t>
      </w: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PALL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、</w:t>
      </w: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STAUFF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、</w:t>
      </w: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PARKER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等进口品牌机</w:t>
      </w: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。</w:t>
      </w:r>
    </w:p>
    <w:p w:rsidR="00C53023" w:rsidRDefault="007E4AA2" w:rsidP="00AF0D7F">
      <w:pPr>
        <w:widowControl/>
        <w:spacing w:line="270" w:lineRule="atLeast"/>
        <w:jc w:val="left"/>
        <w:rPr>
          <w:rFonts w:ascii="宋体" w:eastAsia="宋体" w:hAnsi="宋体" w:cs="Tahoma"/>
          <w:b/>
          <w:color w:val="000000"/>
          <w:kern w:val="0"/>
          <w:sz w:val="18"/>
          <w:szCs w:val="18"/>
        </w:rPr>
      </w:pPr>
      <w:r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t>五、</w:t>
      </w:r>
      <w:r w:rsidR="00C53023" w:rsidRPr="00AF0D7F">
        <w:rPr>
          <w:rFonts w:ascii="Tahoma" w:eastAsia="宋体" w:hAnsi="Tahoma" w:cs="Tahoma"/>
          <w:b/>
          <w:color w:val="000000"/>
          <w:kern w:val="0"/>
          <w:sz w:val="18"/>
          <w:szCs w:val="18"/>
        </w:rPr>
        <w:t>GPSQCDZ</w:t>
      </w:r>
      <w:r w:rsidR="00C53023" w:rsidRPr="00AF0D7F"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t>型充氮车</w:t>
      </w:r>
      <w:r w:rsidR="00C53023" w:rsidRPr="007F3B15"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t>的</w:t>
      </w:r>
      <w:r w:rsidR="00C53023"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t>优势：</w:t>
      </w:r>
    </w:p>
    <w:p w:rsidR="00AF0D7F" w:rsidRPr="00AF0D7F" w:rsidRDefault="00AF0D7F" w:rsidP="00DB7806">
      <w:pPr>
        <w:widowControl/>
        <w:spacing w:line="270" w:lineRule="atLeast"/>
        <w:ind w:firstLineChars="250" w:firstLine="45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良好的设施，高素质、高效率的团队，保证了产品的优秀品质。产品迅速销往全国各地及其他部分国家，得到客户一致好评！</w:t>
      </w:r>
    </w:p>
    <w:p w:rsidR="00AF0D7F" w:rsidRPr="00AF0D7F" w:rsidRDefault="00AF0D7F" w:rsidP="000F18B7">
      <w:pPr>
        <w:widowControl/>
        <w:spacing w:line="270" w:lineRule="atLeast"/>
        <w:ind w:firstLineChars="200" w:firstLine="3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我公司郑重承诺：产品质保一年，终生维修，以客户至上，质量至上，科技创新的经营理念竭诚为广大用户服务。</w:t>
      </w:r>
    </w:p>
    <w:p w:rsidR="00AF0D7F" w:rsidRPr="00AF0D7F" w:rsidRDefault="00AF0D7F" w:rsidP="0097165C">
      <w:pPr>
        <w:widowControl/>
        <w:spacing w:line="270" w:lineRule="atLeast"/>
        <w:ind w:firstLineChars="200" w:firstLine="3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我公司服务宗旨：态度决定一切，全心全意为广大客户提供优质，快捷的售前售后服务。</w:t>
      </w:r>
    </w:p>
    <w:p w:rsidR="00AF0D7F" w:rsidRPr="00AF0D7F" w:rsidRDefault="00AF0D7F" w:rsidP="00AF0D7F">
      <w:pPr>
        <w:widowControl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所有产品一律木箱包装。</w:t>
      </w:r>
    </w:p>
    <w:p w:rsidR="005F4403" w:rsidRDefault="00336EE4" w:rsidP="00AF0D7F">
      <w:pPr>
        <w:widowControl/>
        <w:spacing w:line="270" w:lineRule="atLeast"/>
        <w:jc w:val="left"/>
        <w:rPr>
          <w:rFonts w:ascii="宋体" w:eastAsia="宋体" w:hAnsi="宋体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六</w:t>
      </w:r>
      <w:r w:rsidR="00AF0D7F" w:rsidRPr="00AF0D7F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、订货说明：</w:t>
      </w:r>
      <w:r w:rsidR="00AF0D7F"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>1</w:t>
      </w:r>
      <w:r w:rsidR="00AF0D7F"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、订货时须写明型号代号全称，如：工作压力</w:t>
      </w:r>
      <w:r w:rsidR="00AF0D7F"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25Mpa</w:t>
      </w:r>
      <w:r w:rsidR="00AF0D7F"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的充氮车：</w:t>
      </w:r>
      <w:r w:rsidR="00AF0D7F"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t>GPSQCDZ-25</w:t>
      </w:r>
      <w:r w:rsidR="00AF0D7F"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；</w:t>
      </w:r>
    </w:p>
    <w:p w:rsidR="008F581F" w:rsidRPr="004A28E9" w:rsidRDefault="005F4403" w:rsidP="004A28E9">
      <w:pPr>
        <w:widowControl/>
        <w:spacing w:line="270" w:lineRule="atLeast"/>
        <w:jc w:val="left"/>
        <w:rPr>
          <w:rFonts w:ascii="宋体" w:eastAsia="宋体" w:hAnsi="宋体" w:cs="Tahoma"/>
          <w:color w:val="000000"/>
          <w:kern w:val="0"/>
          <w:sz w:val="18"/>
          <w:szCs w:val="18"/>
        </w:rPr>
      </w:pPr>
      <w:r w:rsidRPr="005F4403">
        <w:rPr>
          <w:rFonts w:ascii="宋体" w:eastAsia="宋体" w:hAnsi="宋体" w:cs="Tahoma" w:hint="eastAsia"/>
          <w:b/>
          <w:color w:val="000000"/>
          <w:kern w:val="0"/>
          <w:sz w:val="18"/>
          <w:szCs w:val="18"/>
        </w:rPr>
        <w:lastRenderedPageBreak/>
        <w:t>2</w:t>
      </w:r>
      <w:r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、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本公司保留设计更改权，对修改不另行通知</w:t>
      </w:r>
      <w:r w:rsidR="00F62703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；</w:t>
      </w:r>
      <w:r w:rsidR="00AF0D7F"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>
        <w:rPr>
          <w:rFonts w:ascii="Tahoma" w:eastAsia="宋体" w:hAnsi="Tahoma" w:cs="Tahoma" w:hint="eastAsia"/>
          <w:color w:val="000000"/>
          <w:kern w:val="0"/>
          <w:sz w:val="18"/>
          <w:szCs w:val="18"/>
        </w:rPr>
        <w:t>3</w:t>
      </w:r>
      <w:r w:rsidR="00AF0D7F"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、如对充氮车有特殊要求时，请同本公司商洽</w:t>
      </w:r>
      <w:r w:rsidR="00F62703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。</w:t>
      </w:r>
      <w:r w:rsidR="00AF0D7F"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="008F581F" w:rsidRPr="008F581F">
        <w:rPr>
          <w:rFonts w:ascii="Times New Roman" w:eastAsia="宋体" w:hAnsi="Times New Roman" w:cs="Times New Roman"/>
          <w:color w:val="000000"/>
          <w:sz w:val="20"/>
          <w:szCs w:val="20"/>
        </w:rPr>
        <w:t>公司网站：</w:t>
      </w:r>
      <w:hyperlink r:id="rId4" w:history="1">
        <w:r w:rsidR="00747D5D" w:rsidRPr="006C0D04">
          <w:rPr>
            <w:rStyle w:val="a5"/>
            <w:rFonts w:ascii="Times New Roman" w:eastAsia="宋体" w:hAnsi="Times New Roman" w:cs="Times New Roman"/>
            <w:sz w:val="20"/>
            <w:szCs w:val="20"/>
          </w:rPr>
          <w:t>http://www.</w:t>
        </w:r>
        <w:r w:rsidR="00747D5D" w:rsidRPr="006C0D04">
          <w:rPr>
            <w:rStyle w:val="a5"/>
            <w:rFonts w:ascii="Times New Roman" w:eastAsia="宋体" w:hAnsi="Times New Roman" w:cs="Times New Roman" w:hint="eastAsia"/>
            <w:sz w:val="20"/>
            <w:szCs w:val="20"/>
          </w:rPr>
          <w:t>jnlvdong.com</w:t>
        </w:r>
      </w:hyperlink>
    </w:p>
    <w:p w:rsidR="008F581F" w:rsidRDefault="008F581F" w:rsidP="008F581F">
      <w:pPr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8F581F">
        <w:rPr>
          <w:rFonts w:ascii="Times New Roman" w:eastAsia="宋体" w:hAnsi="Times New Roman" w:cs="Times New Roman"/>
          <w:color w:val="000000"/>
          <w:sz w:val="20"/>
          <w:szCs w:val="20"/>
        </w:rPr>
        <w:t>电话：</w:t>
      </w:r>
      <w:r w:rsidRPr="008F581F">
        <w:rPr>
          <w:rFonts w:ascii="Times New Roman" w:eastAsia="宋体" w:hAnsi="Times New Roman" w:cs="Times New Roman"/>
          <w:color w:val="000000"/>
          <w:sz w:val="20"/>
          <w:szCs w:val="20"/>
        </w:rPr>
        <w:t>0531-</w:t>
      </w:r>
      <w:r w:rsidRPr="008F581F">
        <w:rPr>
          <w:rFonts w:ascii="Times New Roman" w:eastAsia="宋体" w:hAnsi="Times New Roman" w:cs="Times New Roman" w:hint="eastAsia"/>
          <w:color w:val="000000"/>
          <w:sz w:val="20"/>
          <w:szCs w:val="20"/>
        </w:rPr>
        <w:t xml:space="preserve">88269213  </w:t>
      </w:r>
    </w:p>
    <w:p w:rsidR="008453B6" w:rsidRDefault="008453B6" w:rsidP="008453B6">
      <w:pPr>
        <w:ind w:firstLineChars="250" w:firstLine="525"/>
        <w:rPr>
          <w:rStyle w:val="title2"/>
          <w:color w:val="000000"/>
          <w:szCs w:val="21"/>
        </w:rPr>
      </w:pPr>
      <w:r>
        <w:rPr>
          <w:rStyle w:val="title2"/>
          <w:rFonts w:hint="eastAsia"/>
          <w:color w:val="000000"/>
          <w:szCs w:val="21"/>
        </w:rPr>
        <w:t>七、公司介绍：</w:t>
      </w:r>
    </w:p>
    <w:p w:rsidR="008453B6" w:rsidRPr="00394F6E" w:rsidRDefault="008453B6" w:rsidP="008453B6">
      <w:pPr>
        <w:ind w:firstLineChars="250" w:firstLine="525"/>
        <w:rPr>
          <w:rStyle w:val="s1"/>
        </w:rPr>
      </w:pPr>
      <w:r w:rsidRPr="00DA757A">
        <w:rPr>
          <w:rStyle w:val="title2"/>
          <w:rFonts w:hint="eastAsia"/>
          <w:color w:val="000000"/>
          <w:szCs w:val="21"/>
        </w:rPr>
        <w:t>济南绿动科技发展有限公司</w:t>
      </w:r>
      <w:r w:rsidRPr="00DA757A">
        <w:rPr>
          <w:rStyle w:val="bluetext"/>
          <w:rFonts w:ascii="ˎ̥" w:hAnsi="ˎ̥"/>
          <w:szCs w:val="21"/>
        </w:rPr>
        <w:t>座落于美丽的泉城</w:t>
      </w:r>
      <w:r w:rsidRPr="00DA757A">
        <w:rPr>
          <w:rStyle w:val="bluetext"/>
          <w:rFonts w:ascii="ˎ̥" w:hAnsi="ˎ̥"/>
          <w:szCs w:val="21"/>
        </w:rPr>
        <w:t xml:space="preserve">―― </w:t>
      </w:r>
      <w:r w:rsidRPr="00DA757A">
        <w:rPr>
          <w:rStyle w:val="bluetext"/>
          <w:rFonts w:ascii="ˎ̥" w:hAnsi="ˎ̥"/>
          <w:szCs w:val="21"/>
        </w:rPr>
        <w:t>济南。是以专业研发、生产</w:t>
      </w:r>
      <w:r w:rsidRPr="00DA757A">
        <w:rPr>
          <w:rStyle w:val="title2"/>
          <w:rFonts w:hint="eastAsia"/>
          <w:color w:val="000000"/>
          <w:szCs w:val="21"/>
        </w:rPr>
        <w:t>氮气充氮小车</w:t>
      </w:r>
      <w:r w:rsidRPr="00DA757A">
        <w:rPr>
          <w:rStyle w:val="title2"/>
          <w:rFonts w:hint="eastAsia"/>
          <w:color w:val="000000"/>
          <w:szCs w:val="21"/>
        </w:rPr>
        <w:t>,</w:t>
      </w:r>
      <w:r w:rsidRPr="00DA757A">
        <w:rPr>
          <w:rStyle w:val="title2"/>
          <w:rFonts w:hint="eastAsia"/>
          <w:color w:val="000000"/>
          <w:szCs w:val="21"/>
        </w:rPr>
        <w:t>充氮车，</w:t>
      </w:r>
      <w:r>
        <w:rPr>
          <w:rFonts w:hint="eastAsia"/>
        </w:rPr>
        <w:t>蓄能器充氮车，</w:t>
      </w:r>
      <w:r w:rsidRPr="00DA757A">
        <w:rPr>
          <w:rStyle w:val="s1"/>
          <w:rFonts w:ascii="ˎ̥" w:hAnsi="ˎ̥" w:hint="eastAsia"/>
          <w:szCs w:val="21"/>
        </w:rPr>
        <w:t>CNG</w:t>
      </w:r>
      <w:r w:rsidRPr="00DA757A">
        <w:rPr>
          <w:rStyle w:val="s1"/>
          <w:rFonts w:ascii="ˎ̥" w:hAnsi="ˎ̥" w:hint="eastAsia"/>
          <w:szCs w:val="21"/>
        </w:rPr>
        <w:t>汽车改装测试设备及数控</w:t>
      </w:r>
      <w:r w:rsidRPr="00DA757A">
        <w:rPr>
          <w:rStyle w:val="s1"/>
          <w:rFonts w:ascii="ˎ̥" w:hAnsi="ˎ̥" w:hint="eastAsia"/>
          <w:szCs w:val="21"/>
        </w:rPr>
        <w:t>CNG</w:t>
      </w:r>
      <w:r w:rsidRPr="00DA757A">
        <w:rPr>
          <w:rStyle w:val="s1"/>
          <w:rFonts w:ascii="ˎ̥" w:hAnsi="ˎ̥" w:hint="eastAsia"/>
          <w:szCs w:val="21"/>
        </w:rPr>
        <w:t>汽车改装测试设备，</w:t>
      </w:r>
      <w:r w:rsidRPr="00DA757A">
        <w:rPr>
          <w:rStyle w:val="bluetext"/>
          <w:rFonts w:ascii="ˎ̥" w:hAnsi="ˎ̥"/>
          <w:szCs w:val="21"/>
        </w:rPr>
        <w:t>气体增压，液体增压，及其相关的各种非标流体控制系统及相关产品的专业制造商。主要产品有：</w:t>
      </w:r>
      <w:r w:rsidRPr="00DA757A">
        <w:rPr>
          <w:rStyle w:val="bluetext"/>
          <w:rFonts w:ascii="ˎ̥" w:hAnsi="ˎ̥" w:hint="eastAsia"/>
          <w:szCs w:val="21"/>
        </w:rPr>
        <w:t>充氮车</w:t>
      </w:r>
      <w:r w:rsidRPr="00DA757A">
        <w:rPr>
          <w:rStyle w:val="bluetext"/>
          <w:rFonts w:ascii="ˎ̥" w:hAnsi="ˎ̥" w:hint="eastAsia"/>
          <w:szCs w:val="21"/>
        </w:rPr>
        <w:t>,</w:t>
      </w:r>
      <w:r w:rsidRPr="00DA757A">
        <w:rPr>
          <w:rStyle w:val="bluetext"/>
          <w:rFonts w:ascii="ˎ̥" w:hAnsi="ˎ̥" w:hint="eastAsia"/>
          <w:szCs w:val="21"/>
        </w:rPr>
        <w:t>氮气增压机</w:t>
      </w:r>
      <w:r w:rsidRPr="00DA757A">
        <w:rPr>
          <w:rStyle w:val="bluetext"/>
          <w:rFonts w:ascii="ˎ̥" w:hAnsi="ˎ̥" w:hint="eastAsia"/>
          <w:szCs w:val="21"/>
        </w:rPr>
        <w:t>,</w:t>
      </w:r>
      <w:r w:rsidRPr="00DA757A">
        <w:rPr>
          <w:rStyle w:val="bluetext"/>
          <w:rFonts w:ascii="ˎ̥" w:hAnsi="ˎ̥"/>
          <w:szCs w:val="21"/>
        </w:rPr>
        <w:t>气动气体增压泵、</w:t>
      </w:r>
      <w:r>
        <w:rPr>
          <w:rStyle w:val="bluetext"/>
          <w:rFonts w:ascii="ˎ̥" w:hAnsi="ˎ̥" w:hint="eastAsia"/>
          <w:szCs w:val="21"/>
        </w:rPr>
        <w:t>电动气体增压泵、切割机专用气体增压系统、气动气体试压泵、电动气体试压泵、气动液体试压泵、</w:t>
      </w:r>
      <w:r w:rsidRPr="00DA757A">
        <w:rPr>
          <w:rStyle w:val="bluetext"/>
          <w:rFonts w:ascii="ˎ̥" w:hAnsi="ˎ̥"/>
          <w:szCs w:val="21"/>
        </w:rPr>
        <w:t>气动液体增压泵、</w:t>
      </w:r>
      <w:r>
        <w:rPr>
          <w:rStyle w:val="title2"/>
          <w:color w:val="000000"/>
          <w:sz w:val="20"/>
          <w:szCs w:val="20"/>
        </w:rPr>
        <w:t>压力测试</w:t>
      </w:r>
      <w:r>
        <w:rPr>
          <w:rStyle w:val="title2"/>
          <w:rFonts w:hint="eastAsia"/>
          <w:color w:val="000000"/>
          <w:sz w:val="20"/>
          <w:szCs w:val="20"/>
        </w:rPr>
        <w:t>设备</w:t>
      </w:r>
      <w:r>
        <w:rPr>
          <w:rStyle w:val="title2"/>
          <w:rFonts w:hint="eastAsia"/>
          <w:color w:val="000000"/>
          <w:sz w:val="20"/>
          <w:szCs w:val="20"/>
        </w:rPr>
        <w:t>,</w:t>
      </w:r>
      <w:r>
        <w:t>高压泵</w:t>
      </w:r>
      <w:r>
        <w:rPr>
          <w:rFonts w:hint="eastAsia"/>
          <w:color w:val="000000"/>
          <w:sz w:val="20"/>
          <w:szCs w:val="20"/>
        </w:rPr>
        <w:t>,</w:t>
      </w:r>
      <w:r>
        <w:t>试压泵</w:t>
      </w:r>
      <w:r>
        <w:rPr>
          <w:rFonts w:hint="eastAsia"/>
          <w:color w:val="000000"/>
          <w:sz w:val="20"/>
          <w:szCs w:val="20"/>
        </w:rPr>
        <w:t>,</w:t>
      </w:r>
      <w:r>
        <w:rPr>
          <w:rStyle w:val="title2"/>
          <w:rFonts w:hint="eastAsia"/>
          <w:color w:val="000000"/>
          <w:sz w:val="20"/>
          <w:szCs w:val="20"/>
        </w:rPr>
        <w:t>数控精密齿轮计量泵</w:t>
      </w:r>
      <w:r>
        <w:rPr>
          <w:rStyle w:val="title2"/>
          <w:rFonts w:hint="eastAsia"/>
          <w:color w:val="000000"/>
          <w:sz w:val="20"/>
          <w:szCs w:val="20"/>
        </w:rPr>
        <w:t>,</w:t>
      </w:r>
      <w:r>
        <w:t>试压装置</w:t>
      </w:r>
      <w:r>
        <w:rPr>
          <w:rFonts w:hint="eastAsia"/>
          <w:color w:val="000000"/>
          <w:sz w:val="20"/>
          <w:szCs w:val="20"/>
        </w:rPr>
        <w:t>，</w:t>
      </w:r>
      <w:r>
        <w:t>试压台</w:t>
      </w:r>
      <w:r>
        <w:rPr>
          <w:rFonts w:hint="eastAsia"/>
          <w:color w:val="000000"/>
          <w:sz w:val="20"/>
          <w:szCs w:val="20"/>
        </w:rPr>
        <w:t>，</w:t>
      </w:r>
      <w:r>
        <w:t>试压机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</w:rPr>
        <w:t>耐压实验台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</w:rPr>
        <w:t>水压实验台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</w:rPr>
        <w:t>压力及压力容器爆破台</w:t>
      </w:r>
      <w:r w:rsidRPr="00BC6696">
        <w:rPr>
          <w:rFonts w:hint="eastAsia"/>
          <w:szCs w:val="21"/>
        </w:rPr>
        <w:t>，</w:t>
      </w:r>
      <w:r w:rsidRPr="00BC6696">
        <w:rPr>
          <w:rStyle w:val="s1"/>
          <w:rFonts w:ascii="ˎ̥" w:hAnsi="ˎ̥" w:hint="eastAsia"/>
          <w:szCs w:val="21"/>
        </w:rPr>
        <w:t>双组分注胶系统</w:t>
      </w:r>
      <w:r w:rsidRPr="00BC6696">
        <w:rPr>
          <w:rStyle w:val="s1"/>
          <w:rFonts w:hint="eastAsia"/>
          <w:szCs w:val="21"/>
        </w:rPr>
        <w:t>，</w:t>
      </w:r>
      <w:r w:rsidRPr="00BC6696">
        <w:rPr>
          <w:rStyle w:val="s1"/>
          <w:rFonts w:ascii="ˎ̥" w:hAnsi="ˎ̥" w:hint="eastAsia"/>
          <w:szCs w:val="21"/>
        </w:rPr>
        <w:t>高压无气喷涂机</w:t>
      </w:r>
      <w:r w:rsidRPr="00BC6696">
        <w:rPr>
          <w:rStyle w:val="s1"/>
          <w:rFonts w:hint="eastAsia"/>
          <w:szCs w:val="21"/>
        </w:rPr>
        <w:t>，</w:t>
      </w:r>
      <w:r w:rsidRPr="00BC6696">
        <w:rPr>
          <w:rStyle w:val="s1"/>
          <w:rFonts w:ascii="ˎ̥" w:hAnsi="ˎ̥" w:hint="eastAsia"/>
          <w:szCs w:val="21"/>
        </w:rPr>
        <w:t>压力及流量试验台</w:t>
      </w:r>
      <w:r w:rsidRPr="00BC6696">
        <w:rPr>
          <w:rStyle w:val="s1"/>
          <w:rFonts w:hint="eastAsia"/>
          <w:szCs w:val="21"/>
        </w:rPr>
        <w:t>，</w:t>
      </w:r>
      <w:r w:rsidRPr="00BC6696">
        <w:rPr>
          <w:rStyle w:val="s1"/>
          <w:rFonts w:ascii="ˎ̥" w:hAnsi="ˎ̥" w:hint="eastAsia"/>
          <w:szCs w:val="21"/>
        </w:rPr>
        <w:t>CNG</w:t>
      </w:r>
      <w:r w:rsidRPr="00BC6696">
        <w:rPr>
          <w:rStyle w:val="s1"/>
          <w:rFonts w:ascii="ˎ̥" w:hAnsi="ˎ̥" w:hint="eastAsia"/>
          <w:szCs w:val="21"/>
        </w:rPr>
        <w:t>汽车改装测试设备及数控</w:t>
      </w:r>
      <w:r w:rsidRPr="00BC6696">
        <w:rPr>
          <w:rStyle w:val="s1"/>
          <w:rFonts w:ascii="ˎ̥" w:hAnsi="ˎ̥" w:hint="eastAsia"/>
          <w:szCs w:val="21"/>
        </w:rPr>
        <w:t>CNG</w:t>
      </w:r>
      <w:r w:rsidRPr="00BC6696">
        <w:rPr>
          <w:rStyle w:val="s1"/>
          <w:rFonts w:ascii="ˎ̥" w:hAnsi="ˎ̥" w:hint="eastAsia"/>
          <w:szCs w:val="21"/>
        </w:rPr>
        <w:t>汽车改装测试设备</w:t>
      </w:r>
      <w:r w:rsidRPr="00BC6696">
        <w:rPr>
          <w:rStyle w:val="s1"/>
          <w:rFonts w:hint="eastAsia"/>
          <w:szCs w:val="21"/>
        </w:rPr>
        <w:t>，</w:t>
      </w:r>
      <w:r w:rsidRPr="00BC6696">
        <w:rPr>
          <w:rStyle w:val="s1"/>
          <w:rFonts w:ascii="ˎ̥" w:hAnsi="ˎ̥" w:hint="eastAsia"/>
          <w:szCs w:val="21"/>
        </w:rPr>
        <w:t>CNG</w:t>
      </w:r>
      <w:r w:rsidRPr="00BC6696">
        <w:rPr>
          <w:rStyle w:val="s1"/>
          <w:rFonts w:ascii="ˎ̥" w:hAnsi="ˎ̥" w:hint="eastAsia"/>
          <w:szCs w:val="21"/>
        </w:rPr>
        <w:t>汽车气密性试验台</w:t>
      </w:r>
      <w:r w:rsidRPr="00BC6696">
        <w:rPr>
          <w:rStyle w:val="s1"/>
          <w:rFonts w:hint="eastAsia"/>
          <w:szCs w:val="21"/>
        </w:rPr>
        <w:t>，</w:t>
      </w:r>
      <w:r w:rsidRPr="00BC6696">
        <w:rPr>
          <w:rStyle w:val="s1"/>
          <w:rFonts w:ascii="ˎ̥" w:hAnsi="ˎ̥" w:hint="eastAsia"/>
          <w:szCs w:val="21"/>
        </w:rPr>
        <w:t>CNG</w:t>
      </w:r>
      <w:r w:rsidRPr="00BC6696">
        <w:rPr>
          <w:rStyle w:val="s1"/>
          <w:rFonts w:ascii="ˎ̥" w:hAnsi="ˎ̥" w:hint="eastAsia"/>
          <w:szCs w:val="21"/>
        </w:rPr>
        <w:t>汽车压力及流量试验台</w:t>
      </w:r>
      <w:r w:rsidRPr="00BC6696">
        <w:rPr>
          <w:rStyle w:val="s1"/>
          <w:rFonts w:hint="eastAsia"/>
          <w:szCs w:val="21"/>
        </w:rPr>
        <w:t>，</w:t>
      </w:r>
      <w:r w:rsidRPr="00BC6696">
        <w:rPr>
          <w:rStyle w:val="s1"/>
          <w:rFonts w:ascii="ˎ̥" w:hAnsi="ˎ̥" w:hint="eastAsia"/>
          <w:szCs w:val="21"/>
        </w:rPr>
        <w:t>CNG</w:t>
      </w:r>
      <w:r w:rsidRPr="00BC6696">
        <w:rPr>
          <w:rStyle w:val="s1"/>
          <w:rFonts w:ascii="ˎ̥" w:hAnsi="ˎ̥" w:hint="eastAsia"/>
          <w:szCs w:val="21"/>
        </w:rPr>
        <w:t>汽车氮气置换装置</w:t>
      </w:r>
      <w:r w:rsidRPr="00BC6696">
        <w:rPr>
          <w:rStyle w:val="s1"/>
          <w:rFonts w:hint="eastAsia"/>
          <w:szCs w:val="21"/>
        </w:rPr>
        <w:t>，</w:t>
      </w:r>
      <w:r w:rsidRPr="00BC6696">
        <w:rPr>
          <w:rStyle w:val="s1"/>
          <w:rFonts w:ascii="ˎ̥" w:hAnsi="ˎ̥" w:hint="eastAsia"/>
          <w:szCs w:val="21"/>
        </w:rPr>
        <w:t>CNG</w:t>
      </w:r>
      <w:r w:rsidRPr="00BC6696">
        <w:rPr>
          <w:rStyle w:val="s1"/>
          <w:rFonts w:ascii="ˎ̥" w:hAnsi="ˎ̥" w:hint="eastAsia"/>
          <w:szCs w:val="21"/>
        </w:rPr>
        <w:t>汽车手动试压泵</w:t>
      </w:r>
      <w:r w:rsidRPr="00BC6696">
        <w:rPr>
          <w:rStyle w:val="s1"/>
          <w:rFonts w:hint="eastAsia"/>
          <w:szCs w:val="21"/>
        </w:rPr>
        <w:t>，</w:t>
      </w:r>
      <w:r w:rsidRPr="00BC6696">
        <w:rPr>
          <w:rStyle w:val="s1"/>
          <w:rFonts w:ascii="ˎ̥" w:hAnsi="ˎ̥" w:hint="eastAsia"/>
          <w:szCs w:val="21"/>
        </w:rPr>
        <w:t>CNG</w:t>
      </w:r>
      <w:r w:rsidRPr="00BC6696">
        <w:rPr>
          <w:rStyle w:val="s1"/>
          <w:rFonts w:ascii="ˎ̥" w:hAnsi="ˎ̥" w:hint="eastAsia"/>
          <w:szCs w:val="21"/>
        </w:rPr>
        <w:t>汽车支架强度试验台</w:t>
      </w:r>
      <w:r w:rsidRPr="00BC6696">
        <w:rPr>
          <w:rStyle w:val="s1"/>
          <w:rFonts w:hint="eastAsia"/>
          <w:szCs w:val="21"/>
        </w:rPr>
        <w:t>，</w:t>
      </w:r>
      <w:r w:rsidRPr="00BC6696">
        <w:rPr>
          <w:rStyle w:val="s1"/>
          <w:rFonts w:ascii="ˎ̥" w:hAnsi="ˎ̥" w:hint="eastAsia"/>
          <w:szCs w:val="21"/>
        </w:rPr>
        <w:t>CNG</w:t>
      </w:r>
      <w:r w:rsidRPr="00BC6696">
        <w:rPr>
          <w:rStyle w:val="s1"/>
          <w:rFonts w:ascii="ˎ̥" w:hAnsi="ˎ̥" w:hint="eastAsia"/>
          <w:szCs w:val="21"/>
        </w:rPr>
        <w:t>汽车可燃气体泄漏检测仪</w:t>
      </w:r>
      <w:r w:rsidRPr="00BC6696">
        <w:rPr>
          <w:rStyle w:val="s1"/>
          <w:rFonts w:hint="eastAsia"/>
          <w:szCs w:val="21"/>
        </w:rPr>
        <w:t>，</w:t>
      </w:r>
      <w:r w:rsidRPr="00BC6696">
        <w:rPr>
          <w:rStyle w:val="s1"/>
          <w:rFonts w:ascii="ˎ̥" w:hAnsi="ˎ̥" w:hint="eastAsia"/>
          <w:szCs w:val="21"/>
        </w:rPr>
        <w:t>高精度精密耐磨不锈钢齿轮计量泵</w:t>
      </w:r>
      <w:r>
        <w:rPr>
          <w:rStyle w:val="s1"/>
          <w:rFonts w:ascii="ˎ̥" w:hAnsi="ˎ̥" w:hint="eastAsia"/>
          <w:szCs w:val="21"/>
        </w:rPr>
        <w:t>，</w:t>
      </w:r>
      <w:r w:rsidRPr="00DA757A">
        <w:rPr>
          <w:rStyle w:val="bluetext"/>
          <w:rFonts w:ascii="ˎ̥" w:hAnsi="ˎ̥"/>
          <w:szCs w:val="21"/>
        </w:rPr>
        <w:t>气动液体增压器、气液增力缸、气液增力缸式冲压设备、无铆钉连接专用设备及相关模具、螺栓螺母压装机、手钳、无污染增压泵、气液增压（高压）动力单元、（全自动）气动压力测试台、</w:t>
      </w:r>
      <w:r w:rsidRPr="00DA757A">
        <w:rPr>
          <w:rStyle w:val="bluetext"/>
          <w:rFonts w:ascii="ˎ̥" w:hAnsi="ˎ̥" w:hint="eastAsia"/>
          <w:szCs w:val="21"/>
        </w:rPr>
        <w:t>高压无气喷涂机</w:t>
      </w:r>
      <w:r w:rsidRPr="00BC6696">
        <w:rPr>
          <w:rStyle w:val="s1"/>
          <w:rFonts w:ascii="ˎ̥" w:hAnsi="ˎ̥" w:hint="eastAsia"/>
          <w:szCs w:val="21"/>
        </w:rPr>
        <w:t>以及相关产品</w:t>
      </w:r>
    </w:p>
    <w:sectPr w:rsidR="008453B6" w:rsidRPr="00394F6E" w:rsidSect="00CA2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0D7F"/>
    <w:rsid w:val="0003137F"/>
    <w:rsid w:val="00047981"/>
    <w:rsid w:val="000F18B7"/>
    <w:rsid w:val="0011592F"/>
    <w:rsid w:val="00125554"/>
    <w:rsid w:val="00175510"/>
    <w:rsid w:val="001B5F7C"/>
    <w:rsid w:val="002C33A8"/>
    <w:rsid w:val="002E61B6"/>
    <w:rsid w:val="002E7717"/>
    <w:rsid w:val="00310D55"/>
    <w:rsid w:val="00336EE4"/>
    <w:rsid w:val="0034140B"/>
    <w:rsid w:val="003428E6"/>
    <w:rsid w:val="003440D5"/>
    <w:rsid w:val="0039480E"/>
    <w:rsid w:val="003D792F"/>
    <w:rsid w:val="003F2425"/>
    <w:rsid w:val="00401006"/>
    <w:rsid w:val="00401963"/>
    <w:rsid w:val="00401969"/>
    <w:rsid w:val="00432F82"/>
    <w:rsid w:val="004851FA"/>
    <w:rsid w:val="004A28E9"/>
    <w:rsid w:val="004C5122"/>
    <w:rsid w:val="004C63DE"/>
    <w:rsid w:val="004E2EA9"/>
    <w:rsid w:val="004E316E"/>
    <w:rsid w:val="004F69D7"/>
    <w:rsid w:val="00590734"/>
    <w:rsid w:val="00593E6A"/>
    <w:rsid w:val="00597C89"/>
    <w:rsid w:val="005B3421"/>
    <w:rsid w:val="005E3F71"/>
    <w:rsid w:val="005F4403"/>
    <w:rsid w:val="006104A3"/>
    <w:rsid w:val="00612760"/>
    <w:rsid w:val="006407D0"/>
    <w:rsid w:val="00665BC5"/>
    <w:rsid w:val="006D3D4A"/>
    <w:rsid w:val="00722B4B"/>
    <w:rsid w:val="00747D5D"/>
    <w:rsid w:val="007512C0"/>
    <w:rsid w:val="00776488"/>
    <w:rsid w:val="00780CE1"/>
    <w:rsid w:val="007D0171"/>
    <w:rsid w:val="007D3906"/>
    <w:rsid w:val="007E4AA2"/>
    <w:rsid w:val="007F3B15"/>
    <w:rsid w:val="008453B6"/>
    <w:rsid w:val="00862863"/>
    <w:rsid w:val="0086287D"/>
    <w:rsid w:val="00897215"/>
    <w:rsid w:val="008E23DE"/>
    <w:rsid w:val="008F008B"/>
    <w:rsid w:val="008F581F"/>
    <w:rsid w:val="00920E6E"/>
    <w:rsid w:val="00925861"/>
    <w:rsid w:val="00946F33"/>
    <w:rsid w:val="0095128A"/>
    <w:rsid w:val="0097165C"/>
    <w:rsid w:val="009863D7"/>
    <w:rsid w:val="009A3655"/>
    <w:rsid w:val="009A7A15"/>
    <w:rsid w:val="00A458EC"/>
    <w:rsid w:val="00A85547"/>
    <w:rsid w:val="00A861E2"/>
    <w:rsid w:val="00AC23EA"/>
    <w:rsid w:val="00AF0D7F"/>
    <w:rsid w:val="00B55534"/>
    <w:rsid w:val="00B674DB"/>
    <w:rsid w:val="00B7176E"/>
    <w:rsid w:val="00B9611E"/>
    <w:rsid w:val="00BD0F54"/>
    <w:rsid w:val="00C12576"/>
    <w:rsid w:val="00C30B43"/>
    <w:rsid w:val="00C35930"/>
    <w:rsid w:val="00C53023"/>
    <w:rsid w:val="00C915C8"/>
    <w:rsid w:val="00CA5F9F"/>
    <w:rsid w:val="00CB6940"/>
    <w:rsid w:val="00D07347"/>
    <w:rsid w:val="00D124E3"/>
    <w:rsid w:val="00D42A9B"/>
    <w:rsid w:val="00D50C21"/>
    <w:rsid w:val="00D6557F"/>
    <w:rsid w:val="00D9464E"/>
    <w:rsid w:val="00DB7806"/>
    <w:rsid w:val="00DC3784"/>
    <w:rsid w:val="00DE5217"/>
    <w:rsid w:val="00E01935"/>
    <w:rsid w:val="00E34B18"/>
    <w:rsid w:val="00E429EC"/>
    <w:rsid w:val="00E774A7"/>
    <w:rsid w:val="00F30658"/>
    <w:rsid w:val="00F404DA"/>
    <w:rsid w:val="00F6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7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7717"/>
    <w:rPr>
      <w:b/>
      <w:bCs/>
    </w:rPr>
  </w:style>
  <w:style w:type="character" w:styleId="a5">
    <w:name w:val="Hyperlink"/>
    <w:basedOn w:val="a0"/>
    <w:uiPriority w:val="99"/>
    <w:unhideWhenUsed/>
    <w:rsid w:val="00747D5D"/>
    <w:rPr>
      <w:color w:val="0000FF" w:themeColor="hyperlink"/>
      <w:u w:val="single"/>
    </w:rPr>
  </w:style>
  <w:style w:type="character" w:customStyle="1" w:styleId="title2">
    <w:name w:val="title2"/>
    <w:basedOn w:val="a0"/>
    <w:rsid w:val="008453B6"/>
  </w:style>
  <w:style w:type="character" w:customStyle="1" w:styleId="s1">
    <w:name w:val="s1"/>
    <w:rsid w:val="008453B6"/>
    <w:rPr>
      <w:sz w:val="17"/>
      <w:szCs w:val="17"/>
    </w:rPr>
  </w:style>
  <w:style w:type="character" w:customStyle="1" w:styleId="bluetext">
    <w:name w:val="bluetext"/>
    <w:basedOn w:val="a0"/>
    <w:rsid w:val="00845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7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7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nlvdong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>CHINA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pxh</dc:creator>
  <cp:lastModifiedBy>dreamsummit</cp:lastModifiedBy>
  <cp:revision>2</cp:revision>
  <dcterms:created xsi:type="dcterms:W3CDTF">2018-06-29T07:19:00Z</dcterms:created>
  <dcterms:modified xsi:type="dcterms:W3CDTF">2018-06-29T07:19:00Z</dcterms:modified>
</cp:coreProperties>
</file>