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D0" w:rsidRPr="00507A80" w:rsidRDefault="000B2390" w:rsidP="00507A80">
      <w:pPr>
        <w:widowControl/>
        <w:shd w:val="clear" w:color="auto" w:fill="FFFFFF"/>
        <w:ind w:left="147" w:right="301"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B239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商</w:t>
      </w:r>
      <w:proofErr w:type="gramStart"/>
      <w:r w:rsidRPr="000B239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砼</w:t>
      </w:r>
      <w:proofErr w:type="gramEnd"/>
      <w:r w:rsidRPr="000B239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化粪池内部是采用钢筋混凝土结构，工厂化生产，不仅建造周期短、总体造价低、节约用地、排列组合灵活、而且抗压强度高、不渗漏、使用寿命长，是现浇钢筋混凝土、砖</w:t>
      </w:r>
      <w:proofErr w:type="gramStart"/>
      <w:r w:rsidRPr="000B239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砌结构</w:t>
      </w:r>
      <w:proofErr w:type="gramEnd"/>
      <w:r w:rsidRPr="000B239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和玻璃钢材料的升级和替代产品。其外观又和玻璃钢化粪池几乎一样，只是比玻璃钢化粪池要重，所以说是混凝土和玻璃钢的合体。</w:t>
      </w:r>
    </w:p>
    <w:p w:rsidR="00F76631" w:rsidRPr="00507A80" w:rsidRDefault="00507A80" w:rsidP="00507A8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07A8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38625" cy="3657600"/>
            <wp:effectExtent l="0" t="0" r="9525" b="0"/>
            <wp:docPr id="2" name="图片 2" descr="C:\Users\apple\AppData\Roaming\Tencent\Users\1036419297\QQ\WinTemp\RichOle\TS9F(F[EACLWSY}F$IC2V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AppData\Roaming\Tencent\Users\1036419297\QQ\WinTemp\RichOle\TS9F(F[EACLWSY}F$IC2VB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90" w:rsidRDefault="00507A80" w:rsidP="000B2390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 w:rsidRPr="00507A80">
        <w:rPr>
          <w:rFonts w:ascii="微软雅黑" w:eastAsia="微软雅黑" w:hAnsi="微软雅黑" w:cs="宋体" w:hint="eastAsia"/>
          <w:color w:val="000000"/>
        </w:rPr>
        <w:t>商</w:t>
      </w:r>
      <w:proofErr w:type="gramStart"/>
      <w:r w:rsidRPr="00507A80">
        <w:rPr>
          <w:rFonts w:ascii="微软雅黑" w:eastAsia="微软雅黑" w:hAnsi="微软雅黑" w:cs="宋体" w:hint="eastAsia"/>
          <w:color w:val="000000"/>
        </w:rPr>
        <w:t>砼</w:t>
      </w:r>
      <w:proofErr w:type="gramEnd"/>
      <w:r w:rsidR="00D26E81">
        <w:rPr>
          <w:rFonts w:ascii="微软雅黑" w:eastAsia="微软雅黑" w:hAnsi="微软雅黑" w:cs="宋体" w:hint="eastAsia"/>
          <w:color w:val="000000"/>
        </w:rPr>
        <w:t>整体式</w:t>
      </w:r>
      <w:r w:rsidR="00CE4F4B">
        <w:rPr>
          <w:rFonts w:ascii="微软雅黑" w:eastAsia="微软雅黑" w:hAnsi="微软雅黑" w:cs="宋体" w:hint="eastAsia"/>
          <w:color w:val="000000"/>
        </w:rPr>
        <w:t>水泥</w:t>
      </w:r>
      <w:r w:rsidRPr="00507A80">
        <w:rPr>
          <w:rFonts w:ascii="微软雅黑" w:eastAsia="微软雅黑" w:hAnsi="微软雅黑" w:cs="宋体" w:hint="eastAsia"/>
          <w:color w:val="000000"/>
        </w:rPr>
        <w:t>化粪池</w:t>
      </w:r>
      <w:r w:rsidR="00CE4F4B">
        <w:rPr>
          <w:rFonts w:ascii="微软雅黑" w:eastAsia="微软雅黑" w:hAnsi="微软雅黑" w:cs="宋体" w:hint="eastAsia"/>
          <w:color w:val="000000"/>
        </w:rPr>
        <w:t>特点：</w:t>
      </w:r>
    </w:p>
    <w:p w:rsidR="00CE4F4B" w:rsidRPr="00CE4F4B" w:rsidRDefault="00CE4F4B" w:rsidP="00CE4F4B">
      <w:pPr>
        <w:pStyle w:val="a7"/>
        <w:shd w:val="clear" w:color="auto" w:fill="FFFFFF"/>
        <w:spacing w:line="408" w:lineRule="atLeast"/>
        <w:rPr>
          <w:rFonts w:ascii="微软雅黑" w:eastAsia="微软雅黑" w:hAnsi="微软雅黑" w:cs="宋体"/>
          <w:color w:val="000000"/>
        </w:rPr>
      </w:pPr>
      <w:r w:rsidRPr="00CE4F4B">
        <w:rPr>
          <w:rFonts w:ascii="微软雅黑" w:eastAsia="微软雅黑" w:hAnsi="微软雅黑" w:cs="宋体" w:hint="eastAsia"/>
          <w:color w:val="000000"/>
        </w:rPr>
        <w:t>1、具备钢筋混凝土结构、砖混结构处理装置的良好的结构性，同时也与国标玻璃钢污水处理装置造价相当，用预制高强度钢筋混凝土结构，装置安装回填后，可直接过车；</w:t>
      </w:r>
    </w:p>
    <w:p w:rsidR="00CE4F4B" w:rsidRPr="00CE4F4B" w:rsidRDefault="00CE4F4B" w:rsidP="00CE4F4B">
      <w:pPr>
        <w:pStyle w:val="a7"/>
        <w:shd w:val="clear" w:color="auto" w:fill="FFFFFF"/>
        <w:spacing w:line="408" w:lineRule="atLeast"/>
        <w:rPr>
          <w:rFonts w:ascii="微软雅黑" w:eastAsia="微软雅黑" w:hAnsi="微软雅黑" w:cs="宋体"/>
          <w:color w:val="000000"/>
        </w:rPr>
      </w:pPr>
      <w:r w:rsidRPr="00CE4F4B">
        <w:rPr>
          <w:rFonts w:ascii="微软雅黑" w:eastAsia="微软雅黑" w:hAnsi="微软雅黑" w:cs="宋体" w:hint="eastAsia"/>
          <w:color w:val="000000"/>
        </w:rPr>
        <w:t>2、同时特有的凹凸槽设计，将装置连接为整体，装置整体性和防水性更好。</w:t>
      </w:r>
    </w:p>
    <w:p w:rsidR="00CE4F4B" w:rsidRDefault="00CE4F4B" w:rsidP="00CE4F4B">
      <w:pPr>
        <w:pStyle w:val="a7"/>
        <w:shd w:val="clear" w:color="auto" w:fill="FFFFFF"/>
        <w:spacing w:line="408" w:lineRule="atLeast"/>
        <w:rPr>
          <w:rFonts w:ascii="微软雅黑" w:eastAsia="微软雅黑" w:hAnsi="微软雅黑" w:cs="宋体"/>
          <w:color w:val="000000"/>
        </w:rPr>
      </w:pPr>
      <w:r w:rsidRPr="00CE4F4B">
        <w:rPr>
          <w:rFonts w:ascii="微软雅黑" w:eastAsia="微软雅黑" w:hAnsi="微软雅黑" w:cs="宋体" w:hint="eastAsia"/>
          <w:color w:val="000000"/>
        </w:rPr>
        <w:t>3、完全开放式安装，安装全过程可控，无水流死角，将各个</w:t>
      </w:r>
      <w:proofErr w:type="gramStart"/>
      <w:r w:rsidRPr="00CE4F4B">
        <w:rPr>
          <w:rFonts w:ascii="微软雅黑" w:eastAsia="微软雅黑" w:hAnsi="微软雅黑" w:cs="宋体" w:hint="eastAsia"/>
          <w:color w:val="000000"/>
        </w:rPr>
        <w:t>污水处理池按顺序</w:t>
      </w:r>
      <w:proofErr w:type="gramEnd"/>
      <w:r w:rsidRPr="00CE4F4B">
        <w:rPr>
          <w:rFonts w:ascii="微软雅黑" w:eastAsia="微软雅黑" w:hAnsi="微软雅黑" w:cs="宋体" w:hint="eastAsia"/>
          <w:color w:val="000000"/>
        </w:rPr>
        <w:lastRenderedPageBreak/>
        <w:t>放入基坑，控制好各个底座的水平位置，严格控制整体池体垂直度，及时调整。</w:t>
      </w:r>
    </w:p>
    <w:p w:rsidR="004F3FD0" w:rsidRPr="004F3FD0" w:rsidRDefault="0037605A" w:rsidP="004F3FD0">
      <w:pPr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4276725" cy="39814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FD0">
        <w:rPr>
          <w:rFonts w:ascii="宋体" w:hAnsi="宋体" w:cs="宋体"/>
          <w:noProof/>
        </w:rPr>
        <w:drawing>
          <wp:inline distT="0" distB="0" distL="0" distR="0">
            <wp:extent cx="38100" cy="762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79" w:rsidRPr="00543379" w:rsidRDefault="00CE4F4B" w:rsidP="00543379">
      <w:pPr>
        <w:widowControl/>
        <w:shd w:val="clear" w:color="auto" w:fill="FFFFFF"/>
        <w:ind w:left="147" w:right="301"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CE4F4B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根据专利技术，</w:t>
      </w:r>
      <w:r w:rsidR="00D26E81" w:rsidRPr="00D26E8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商砼整体式水泥化粪池</w:t>
      </w:r>
      <w:r w:rsidRPr="00CE4F4B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以高强度的钢筋混凝土作为结</w:t>
      </w:r>
      <w:bookmarkStart w:id="0" w:name="_GoBack"/>
      <w:bookmarkEnd w:id="0"/>
      <w:r w:rsidRPr="00CE4F4B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构层的原材料，采用“钢制内外模具”生产制作成品。罐体采用整体成型工艺、独特的内曲面设计，并在罐体内设钢筋加强带作力学保护，保证抗压强度可达C40！耐腐蚀、抗酸碱、无渗漏、高压强、施工快捷方便，除了可安装在绿化带中之外，也可以安装于道路及停车位下。施工完成后如果在路面上</w:t>
      </w:r>
      <w:proofErr w:type="gramStart"/>
      <w:r w:rsidRPr="00CE4F4B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做正常</w:t>
      </w:r>
      <w:proofErr w:type="gramEnd"/>
      <w:r w:rsidRPr="00CE4F4B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处理的情况下，可通过60吨载重汽车。</w:t>
      </w:r>
    </w:p>
    <w:p w:rsidR="00543379" w:rsidRPr="00543379" w:rsidRDefault="00543379" w:rsidP="00CE4F4B">
      <w:pPr>
        <w:widowControl/>
        <w:shd w:val="clear" w:color="auto" w:fill="FFFFFF"/>
        <w:ind w:left="150" w:right="30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543379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 xml:space="preserve">　</w:t>
      </w:r>
    </w:p>
    <w:p w:rsidR="00804CDF" w:rsidRPr="0037605A" w:rsidRDefault="0037605A" w:rsidP="0037605A">
      <w:pPr>
        <w:jc w:val="center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微软雅黑" w:eastAsia="微软雅黑" w:hAnsi="微软雅黑"/>
          <w:b/>
          <w:noProof/>
          <w:sz w:val="20"/>
          <w:szCs w:val="20"/>
        </w:rPr>
        <w:lastRenderedPageBreak/>
        <w:drawing>
          <wp:inline distT="0" distB="0" distL="0" distR="0">
            <wp:extent cx="5274310" cy="38042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1901192250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52" w:rsidRPr="00E31652" w:rsidRDefault="00804CDF" w:rsidP="00B52DFA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rFonts w:ascii="微软雅黑" w:eastAsia="微软雅黑" w:hAnsi="微软雅黑"/>
        </w:rPr>
      </w:pPr>
      <w:r w:rsidRPr="00AB55C0">
        <w:rPr>
          <w:rFonts w:ascii="微软雅黑" w:eastAsia="微软雅黑" w:hAnsi="微软雅黑"/>
          <w:b/>
        </w:rPr>
        <w:t>深圳市金诚</w:t>
      </w:r>
      <w:r>
        <w:rPr>
          <w:rFonts w:ascii="微软雅黑" w:eastAsia="微软雅黑" w:hAnsi="微软雅黑" w:hint="eastAsia"/>
          <w:b/>
        </w:rPr>
        <w:t>世纪</w:t>
      </w:r>
      <w:r w:rsidRPr="00AB55C0">
        <w:rPr>
          <w:rFonts w:ascii="微软雅黑" w:eastAsia="微软雅黑" w:hAnsi="微软雅黑"/>
          <w:b/>
        </w:rPr>
        <w:t>环保</w:t>
      </w:r>
      <w:r>
        <w:rPr>
          <w:rFonts w:ascii="微软雅黑" w:eastAsia="微软雅黑" w:hAnsi="微软雅黑"/>
          <w:b/>
        </w:rPr>
        <w:t>设备</w:t>
      </w:r>
      <w:r w:rsidRPr="00AB55C0">
        <w:rPr>
          <w:rFonts w:ascii="微软雅黑" w:eastAsia="微软雅黑" w:hAnsi="微软雅黑"/>
          <w:b/>
        </w:rPr>
        <w:t>有限公司</w:t>
      </w:r>
      <w:r w:rsidR="00B52DFA" w:rsidRPr="00B52DFA">
        <w:rPr>
          <w:rFonts w:ascii="微软雅黑" w:eastAsia="微软雅黑" w:hAnsi="微软雅黑" w:hint="eastAsia"/>
        </w:rPr>
        <w:t>是一家水箱+化粪池制造、销售、安装于一体的高科技环保企业，本公司拥有先进的生产设备，结合国内外高效生物污水处理技术，研制开发出新型节能钢塑复合水箱、商</w:t>
      </w:r>
      <w:proofErr w:type="gramStart"/>
      <w:r w:rsidR="00B52DFA" w:rsidRPr="00B52DFA">
        <w:rPr>
          <w:rFonts w:ascii="微软雅黑" w:eastAsia="微软雅黑" w:hAnsi="微软雅黑" w:hint="eastAsia"/>
        </w:rPr>
        <w:t>砼</w:t>
      </w:r>
      <w:proofErr w:type="gramEnd"/>
      <w:r w:rsidR="00B52DFA" w:rsidRPr="00B52DFA">
        <w:rPr>
          <w:rFonts w:ascii="微软雅黑" w:eastAsia="微软雅黑" w:hAnsi="微软雅黑" w:hint="eastAsia"/>
        </w:rPr>
        <w:t>混凝土水泥化粪池等产品。</w:t>
      </w:r>
      <w:r w:rsidR="00B52DFA">
        <w:rPr>
          <w:rFonts w:ascii="微软雅黑" w:eastAsia="微软雅黑" w:hAnsi="微软雅黑" w:hint="eastAsia"/>
        </w:rPr>
        <w:t>公司主营</w:t>
      </w:r>
      <w:r w:rsidR="0037605A" w:rsidRPr="0037605A">
        <w:rPr>
          <w:rFonts w:ascii="微软雅黑" w:eastAsia="微软雅黑" w:hAnsi="微软雅黑" w:hint="eastAsia"/>
        </w:rPr>
        <w:t>不锈钢水箱、</w:t>
      </w:r>
      <w:r w:rsidR="00B52DFA">
        <w:rPr>
          <w:rFonts w:ascii="微软雅黑" w:eastAsia="微软雅黑" w:hAnsi="微软雅黑" w:hint="eastAsia"/>
        </w:rPr>
        <w:t>B</w:t>
      </w:r>
      <w:r w:rsidR="00B52DFA">
        <w:rPr>
          <w:rFonts w:ascii="微软雅黑" w:eastAsia="微软雅黑" w:hAnsi="微软雅黑"/>
        </w:rPr>
        <w:t>DF</w:t>
      </w:r>
      <w:r w:rsidR="0037605A" w:rsidRPr="0037605A">
        <w:rPr>
          <w:rFonts w:ascii="微软雅黑" w:eastAsia="微软雅黑" w:hAnsi="微软雅黑" w:hint="eastAsia"/>
        </w:rPr>
        <w:t>水箱、</w:t>
      </w:r>
      <w:r w:rsidR="0037605A">
        <w:rPr>
          <w:rFonts w:ascii="微软雅黑" w:eastAsia="微软雅黑" w:hAnsi="微软雅黑" w:hint="eastAsia"/>
        </w:rPr>
        <w:t>钢塑复合</w:t>
      </w:r>
      <w:r w:rsidR="0037605A" w:rsidRPr="0037605A">
        <w:rPr>
          <w:rFonts w:ascii="微软雅黑" w:eastAsia="微软雅黑" w:hAnsi="微软雅黑" w:hint="eastAsia"/>
        </w:rPr>
        <w:t>水箱、玻璃钢水箱、油水分离提升设备以及</w:t>
      </w:r>
      <w:r w:rsidR="0037605A">
        <w:rPr>
          <w:rFonts w:ascii="微软雅黑" w:eastAsia="微软雅黑" w:hAnsi="微软雅黑" w:hint="eastAsia"/>
        </w:rPr>
        <w:t>玻璃钢化粪池、商</w:t>
      </w:r>
      <w:proofErr w:type="gramStart"/>
      <w:r w:rsidR="0037605A">
        <w:rPr>
          <w:rFonts w:ascii="微软雅黑" w:eastAsia="微软雅黑" w:hAnsi="微软雅黑" w:hint="eastAsia"/>
        </w:rPr>
        <w:t>砼</w:t>
      </w:r>
      <w:proofErr w:type="gramEnd"/>
      <w:r w:rsidR="0037605A">
        <w:rPr>
          <w:rFonts w:ascii="微软雅黑" w:eastAsia="微软雅黑" w:hAnsi="微软雅黑" w:hint="eastAsia"/>
        </w:rPr>
        <w:t>混凝土水泥化粪池，</w:t>
      </w:r>
      <w:r w:rsidR="00B52DFA">
        <w:rPr>
          <w:rFonts w:ascii="微软雅黑" w:eastAsia="微软雅黑" w:hAnsi="微软雅黑" w:hint="eastAsia"/>
        </w:rPr>
        <w:t>产品已广泛应用于建筑行业。</w:t>
      </w:r>
      <w:r w:rsidRPr="0037605A">
        <w:rPr>
          <w:rFonts w:ascii="微软雅黑" w:eastAsia="微软雅黑" w:hAnsi="微软雅黑" w:hint="eastAsia"/>
        </w:rPr>
        <w:t>公司生产的“金诚”牌</w:t>
      </w:r>
      <w:r w:rsidR="001179B5" w:rsidRPr="00543379">
        <w:rPr>
          <w:rFonts w:ascii="微软雅黑" w:eastAsia="微软雅黑" w:hAnsi="微软雅黑" w:cs="宋体"/>
          <w:color w:val="000000"/>
        </w:rPr>
        <w:t>商</w:t>
      </w:r>
      <w:proofErr w:type="gramStart"/>
      <w:r w:rsidR="001179B5" w:rsidRPr="00543379">
        <w:rPr>
          <w:rFonts w:ascii="微软雅黑" w:eastAsia="微软雅黑" w:hAnsi="微软雅黑" w:cs="宋体"/>
          <w:color w:val="000000"/>
        </w:rPr>
        <w:t>砼</w:t>
      </w:r>
      <w:proofErr w:type="gramEnd"/>
      <w:r w:rsidR="001179B5">
        <w:rPr>
          <w:rFonts w:ascii="微软雅黑" w:eastAsia="微软雅黑" w:hAnsi="微软雅黑" w:cs="宋体"/>
          <w:color w:val="000000"/>
        </w:rPr>
        <w:t>化粪池</w:t>
      </w:r>
      <w:r w:rsidRPr="0037605A">
        <w:rPr>
          <w:rFonts w:ascii="微软雅黑" w:eastAsia="微软雅黑" w:hAnsi="微软雅黑" w:hint="eastAsia"/>
        </w:rPr>
        <w:t>，</w:t>
      </w:r>
      <w:r w:rsidR="00E31652" w:rsidRPr="00E31652">
        <w:rPr>
          <w:rFonts w:ascii="微软雅黑" w:eastAsia="微软雅黑" w:hAnsi="微软雅黑"/>
        </w:rPr>
        <w:t>该产品是取代传统砌筑式和现浇式化粪池的新型产品，是水泥制品在建筑工程中的一项技术创新，产品符合【国家给排水设计规范】有关的技术要求，其中水质达到国标【污水排入城市下水道水质标准】的要求</w:t>
      </w:r>
      <w:r w:rsidR="00B52DFA" w:rsidRPr="00B52DFA">
        <w:rPr>
          <w:rFonts w:ascii="微软雅黑" w:eastAsia="微软雅黑" w:hAnsi="微软雅黑" w:hint="eastAsia"/>
        </w:rPr>
        <w:t>。</w:t>
      </w:r>
    </w:p>
    <w:p w:rsidR="005B00AF" w:rsidRPr="00E31652" w:rsidRDefault="005B00AF" w:rsidP="002441EF">
      <w:pPr>
        <w:ind w:firstLineChars="200" w:firstLine="420"/>
        <w:rPr>
          <w:rFonts w:ascii="微软雅黑" w:eastAsia="微软雅黑" w:hAnsi="微软雅黑"/>
        </w:rPr>
      </w:pPr>
    </w:p>
    <w:sectPr w:rsidR="005B00AF" w:rsidRPr="00E31652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465" w:rsidRDefault="001A0465" w:rsidP="00C868B9">
      <w:r>
        <w:separator/>
      </w:r>
    </w:p>
  </w:endnote>
  <w:endnote w:type="continuationSeparator" w:id="0">
    <w:p w:rsidR="001A0465" w:rsidRDefault="001A0465" w:rsidP="00C8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465" w:rsidRDefault="001A0465" w:rsidP="00C868B9">
      <w:r>
        <w:separator/>
      </w:r>
    </w:p>
  </w:footnote>
  <w:footnote w:type="continuationSeparator" w:id="0">
    <w:p w:rsidR="001A0465" w:rsidRDefault="001A0465" w:rsidP="00C86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8B9" w:rsidRDefault="00C868B9" w:rsidP="005F75BB">
    <w:pPr>
      <w:pStyle w:val="1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D14604"/>
    <w:multiLevelType w:val="singleLevel"/>
    <w:tmpl w:val="52D14604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8B9"/>
    <w:rsid w:val="00007A30"/>
    <w:rsid w:val="00025852"/>
    <w:rsid w:val="00027C9C"/>
    <w:rsid w:val="00060A0D"/>
    <w:rsid w:val="000B2390"/>
    <w:rsid w:val="001179B5"/>
    <w:rsid w:val="00152F73"/>
    <w:rsid w:val="001A0465"/>
    <w:rsid w:val="002441EF"/>
    <w:rsid w:val="0037605A"/>
    <w:rsid w:val="003B1AE9"/>
    <w:rsid w:val="003C19AF"/>
    <w:rsid w:val="004062E0"/>
    <w:rsid w:val="004267BC"/>
    <w:rsid w:val="004F3FD0"/>
    <w:rsid w:val="00507A80"/>
    <w:rsid w:val="00543379"/>
    <w:rsid w:val="00566682"/>
    <w:rsid w:val="00597B77"/>
    <w:rsid w:val="005B00AF"/>
    <w:rsid w:val="005F75BB"/>
    <w:rsid w:val="00630ACD"/>
    <w:rsid w:val="006C1B4F"/>
    <w:rsid w:val="00804CDF"/>
    <w:rsid w:val="00821D0A"/>
    <w:rsid w:val="00840F8F"/>
    <w:rsid w:val="008F208B"/>
    <w:rsid w:val="009174B9"/>
    <w:rsid w:val="00973B39"/>
    <w:rsid w:val="009C6D74"/>
    <w:rsid w:val="009F2AB0"/>
    <w:rsid w:val="00A007E0"/>
    <w:rsid w:val="00A71FCE"/>
    <w:rsid w:val="00AB55C0"/>
    <w:rsid w:val="00AF785B"/>
    <w:rsid w:val="00B14880"/>
    <w:rsid w:val="00B201C7"/>
    <w:rsid w:val="00B42F43"/>
    <w:rsid w:val="00B52DFA"/>
    <w:rsid w:val="00BB5B4E"/>
    <w:rsid w:val="00BE6484"/>
    <w:rsid w:val="00C84A30"/>
    <w:rsid w:val="00C868B9"/>
    <w:rsid w:val="00CC68EC"/>
    <w:rsid w:val="00CE4F4B"/>
    <w:rsid w:val="00D26E81"/>
    <w:rsid w:val="00D60AFB"/>
    <w:rsid w:val="00DB484F"/>
    <w:rsid w:val="00DB637E"/>
    <w:rsid w:val="00DB700D"/>
    <w:rsid w:val="00E31652"/>
    <w:rsid w:val="00E42343"/>
    <w:rsid w:val="00E67DFD"/>
    <w:rsid w:val="00ED4A1F"/>
    <w:rsid w:val="00F76631"/>
    <w:rsid w:val="00F8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805B6C-37E4-40F1-BC12-8818C2D9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E3165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68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68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8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68B9"/>
    <w:rPr>
      <w:sz w:val="18"/>
      <w:szCs w:val="18"/>
    </w:rPr>
  </w:style>
  <w:style w:type="paragraph" w:customStyle="1" w:styleId="1">
    <w:name w:val="样式1"/>
    <w:basedOn w:val="a3"/>
    <w:link w:val="1Char"/>
    <w:qFormat/>
    <w:rsid w:val="00C868B9"/>
    <w:pPr>
      <w:pBdr>
        <w:bottom w:val="double" w:sz="4" w:space="1" w:color="auto"/>
      </w:pBdr>
    </w:pPr>
  </w:style>
  <w:style w:type="character" w:customStyle="1" w:styleId="1Char">
    <w:name w:val="样式1 Char"/>
    <w:basedOn w:val="Char"/>
    <w:link w:val="1"/>
    <w:rsid w:val="00C868B9"/>
    <w:rPr>
      <w:sz w:val="18"/>
      <w:szCs w:val="18"/>
    </w:rPr>
  </w:style>
  <w:style w:type="character" w:styleId="a5">
    <w:name w:val="Hyperlink"/>
    <w:basedOn w:val="a0"/>
    <w:uiPriority w:val="99"/>
    <w:unhideWhenUsed/>
    <w:rsid w:val="002441EF"/>
    <w:rPr>
      <w:color w:val="0563C1" w:themeColor="hyperlink"/>
      <w:u w:val="single"/>
    </w:rPr>
  </w:style>
  <w:style w:type="character" w:styleId="a6">
    <w:name w:val="Strong"/>
    <w:qFormat/>
    <w:rsid w:val="004F3FD0"/>
    <w:rPr>
      <w:b/>
    </w:rPr>
  </w:style>
  <w:style w:type="paragraph" w:styleId="a7">
    <w:name w:val="Normal (Web)"/>
    <w:basedOn w:val="a"/>
    <w:uiPriority w:val="99"/>
    <w:rsid w:val="004F3FD0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E31652"/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3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14</cp:revision>
  <dcterms:created xsi:type="dcterms:W3CDTF">2019-01-27T09:36:00Z</dcterms:created>
  <dcterms:modified xsi:type="dcterms:W3CDTF">2019-01-27T11:33:00Z</dcterms:modified>
</cp:coreProperties>
</file>