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A206B" w14:textId="77777777" w:rsidR="0021043B" w:rsidRPr="0021043B" w:rsidRDefault="0021043B" w:rsidP="0021043B">
      <w:pPr>
        <w:widowControl/>
        <w:spacing w:before="150" w:after="150" w:line="450" w:lineRule="atLeast"/>
        <w:jc w:val="center"/>
        <w:outlineLvl w:val="0"/>
        <w:rPr>
          <w:rFonts w:ascii="微软雅黑" w:eastAsia="微软雅黑" w:hAnsi="微软雅黑" w:cs="宋体"/>
          <w:color w:val="03005C"/>
          <w:kern w:val="36"/>
          <w:sz w:val="33"/>
          <w:szCs w:val="33"/>
        </w:rPr>
      </w:pPr>
      <w:r w:rsidRPr="0021043B">
        <w:rPr>
          <w:rFonts w:ascii="微软雅黑" w:eastAsia="微软雅黑" w:hAnsi="微软雅黑" w:cs="宋体" w:hint="eastAsia"/>
          <w:color w:val="03005C"/>
          <w:kern w:val="36"/>
          <w:sz w:val="33"/>
          <w:szCs w:val="33"/>
        </w:rPr>
        <w:t>光伏+储能促进新能源融合发展</w:t>
      </w:r>
    </w:p>
    <w:p w14:paraId="20B732D8" w14:textId="77777777" w:rsidR="0021043B" w:rsidRDefault="0021043B" w:rsidP="0021043B">
      <w:pPr>
        <w:pStyle w:val="a3"/>
        <w:shd w:val="clear" w:color="auto" w:fill="F0F8FF"/>
        <w:spacing w:before="0" w:beforeAutospacing="0" w:after="0" w:afterAutospacing="0" w:line="360" w:lineRule="atLeast"/>
        <w:rPr>
          <w:rFonts w:hint="eastAsia"/>
          <w:color w:val="282828"/>
          <w:sz w:val="21"/>
          <w:szCs w:val="21"/>
        </w:rPr>
      </w:pPr>
    </w:p>
    <w:p w14:paraId="1FE2054A" w14:textId="200FFF05" w:rsidR="0021043B" w:rsidRDefault="0021043B" w:rsidP="0021043B">
      <w:pPr>
        <w:pStyle w:val="a3"/>
        <w:shd w:val="clear" w:color="auto" w:fill="F0F8FF"/>
        <w:spacing w:before="0" w:beforeAutospacing="0" w:after="0" w:afterAutospacing="0" w:line="360" w:lineRule="atLeast"/>
        <w:ind w:firstLine="480"/>
        <w:rPr>
          <w:color w:val="282828"/>
          <w:sz w:val="21"/>
          <w:szCs w:val="21"/>
        </w:rPr>
      </w:pPr>
      <w:r>
        <w:rPr>
          <w:rFonts w:hint="eastAsia"/>
          <w:color w:val="282828"/>
          <w:sz w:val="21"/>
          <w:szCs w:val="21"/>
        </w:rPr>
        <w:t>3月3日，全国政协委员、宁德时代董事长</w:t>
      </w:r>
      <w:hyperlink r:id="rId4" w:tgtFrame="_blank" w:tooltip="曾毓群新闻专题" w:history="1">
        <w:r>
          <w:rPr>
            <w:rStyle w:val="a4"/>
            <w:rFonts w:hint="eastAsia"/>
            <w:color w:val="0E6AAD"/>
            <w:sz w:val="21"/>
            <w:szCs w:val="21"/>
          </w:rPr>
          <w:t>曾毓群</w:t>
        </w:r>
      </w:hyperlink>
      <w:r>
        <w:rPr>
          <w:rFonts w:hint="eastAsia"/>
          <w:color w:val="282828"/>
          <w:sz w:val="21"/>
          <w:szCs w:val="21"/>
        </w:rPr>
        <w:t>在接受上证报记者采访时表示，此次</w:t>
      </w:r>
      <w:bookmarkStart w:id="0" w:name="_GoBack"/>
      <w:r>
        <w:rPr>
          <w:rFonts w:hint="eastAsia"/>
          <w:color w:val="282828"/>
          <w:sz w:val="21"/>
          <w:szCs w:val="21"/>
        </w:rPr>
        <w:t>参会，他带来了新能源融合发展的提案。</w:t>
      </w:r>
    </w:p>
    <w:bookmarkEnd w:id="0"/>
    <w:p w14:paraId="3CF19AAF" w14:textId="77777777" w:rsidR="0021043B" w:rsidRDefault="0021043B" w:rsidP="0021043B">
      <w:pPr>
        <w:pStyle w:val="a3"/>
        <w:shd w:val="clear" w:color="auto" w:fill="F0F8FF"/>
        <w:spacing w:before="0" w:beforeAutospacing="0" w:after="0" w:afterAutospacing="0" w:line="360" w:lineRule="atLeast"/>
        <w:ind w:firstLine="480"/>
        <w:rPr>
          <w:rFonts w:hint="eastAsia"/>
          <w:color w:val="282828"/>
          <w:sz w:val="21"/>
          <w:szCs w:val="21"/>
        </w:rPr>
      </w:pPr>
      <w:r>
        <w:rPr>
          <w:rFonts w:hint="eastAsia"/>
          <w:color w:val="282828"/>
          <w:sz w:val="21"/>
          <w:szCs w:val="21"/>
        </w:rPr>
        <w:t>曾毓群建议，一是针对风能和</w:t>
      </w:r>
      <w:hyperlink r:id="rId5" w:tgtFrame="_blank" w:tooltip="光伏发电新闻专题" w:history="1">
        <w:r>
          <w:rPr>
            <w:rStyle w:val="a4"/>
            <w:rFonts w:hint="eastAsia"/>
            <w:color w:val="0E6AAD"/>
            <w:sz w:val="21"/>
            <w:szCs w:val="21"/>
          </w:rPr>
          <w:t>光伏发电</w:t>
        </w:r>
      </w:hyperlink>
      <w:r>
        <w:rPr>
          <w:rFonts w:hint="eastAsia"/>
          <w:color w:val="282828"/>
          <w:sz w:val="21"/>
          <w:szCs w:val="21"/>
        </w:rPr>
        <w:t>的间歇性特点，在西部大力建设</w:t>
      </w:r>
      <w:proofErr w:type="gramStart"/>
      <w:r>
        <w:rPr>
          <w:rFonts w:hint="eastAsia"/>
          <w:color w:val="282828"/>
          <w:sz w:val="21"/>
          <w:szCs w:val="21"/>
        </w:rPr>
        <w:t>光伏和风力发电</w:t>
      </w:r>
      <w:proofErr w:type="gramEnd"/>
      <w:r>
        <w:rPr>
          <w:rFonts w:hint="eastAsia"/>
          <w:color w:val="282828"/>
          <w:sz w:val="21"/>
          <w:szCs w:val="21"/>
        </w:rPr>
        <w:t>设施并配套建设</w:t>
      </w:r>
      <w:proofErr w:type="gramStart"/>
      <w:r>
        <w:rPr>
          <w:rFonts w:hint="eastAsia"/>
          <w:color w:val="282828"/>
          <w:sz w:val="21"/>
          <w:szCs w:val="21"/>
        </w:rPr>
        <w:t>锂</w:t>
      </w:r>
      <w:proofErr w:type="gramEnd"/>
      <w:r>
        <w:rPr>
          <w:rFonts w:hint="eastAsia"/>
          <w:color w:val="282828"/>
          <w:sz w:val="21"/>
          <w:szCs w:val="21"/>
        </w:rPr>
        <w:t>离子储能电站，来减少对电网稳定运行的影响，提高可再生能源装机容量和</w:t>
      </w:r>
      <w:proofErr w:type="gramStart"/>
      <w:r>
        <w:rPr>
          <w:rFonts w:hint="eastAsia"/>
          <w:color w:val="282828"/>
          <w:sz w:val="21"/>
          <w:szCs w:val="21"/>
        </w:rPr>
        <w:t>发电占</w:t>
      </w:r>
      <w:proofErr w:type="gramEnd"/>
      <w:r>
        <w:rPr>
          <w:rFonts w:hint="eastAsia"/>
          <w:color w:val="282828"/>
          <w:sz w:val="21"/>
          <w:szCs w:val="21"/>
        </w:rPr>
        <w:t>比；二是加快推进西电东输，为新能源汽车提供清洁的电力能源；三是通过大规模推广新能源汽车，使之成为分布式储能设施，与电网智能互动，发挥移峰填谷的作用，提高资源利用效率。</w:t>
      </w:r>
    </w:p>
    <w:p w14:paraId="1BC80B43" w14:textId="77777777" w:rsidR="0021043B" w:rsidRDefault="0021043B" w:rsidP="0021043B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hint="eastAsia"/>
          <w:color w:val="282828"/>
          <w:sz w:val="21"/>
          <w:szCs w:val="21"/>
        </w:rPr>
      </w:pPr>
      <w:r>
        <w:rPr>
          <w:rFonts w:hint="eastAsia"/>
          <w:color w:val="282828"/>
          <w:sz w:val="21"/>
          <w:szCs w:val="21"/>
        </w:rPr>
        <w:t>曾毓群说，中国的风电、光伏、输电和储能技术及产品均处于全球领先水平，一旦实现了新能源融合发展将带来“一举多得、利国利民”的良好效果：一是西部清洁能源发电+西电东输，可促进西部地区经济发展，带动精准扶贫；二是可以推动实体经济高质量发展、促进能源和工业转型升级，化解经济风险；三是可以大幅度减少发电和汽车的污染物排放、推动美丽中国建设。</w:t>
      </w:r>
    </w:p>
    <w:p w14:paraId="48C8C41A" w14:textId="77777777" w:rsidR="0081341D" w:rsidRPr="0021043B" w:rsidRDefault="0081341D"/>
    <w:sectPr w:rsidR="0081341D" w:rsidRPr="00210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7055E"/>
    <w:rsid w:val="0017055E"/>
    <w:rsid w:val="0021043B"/>
    <w:rsid w:val="0081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4BB17"/>
  <w15:chartTrackingRefBased/>
  <w15:docId w15:val="{5E1AC7AA-B205-4E0B-B72B-CD0A21E4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1043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4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1043B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21043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uangfu.bjx.com.cn/zt.asp?topic=%b9%e2%b7%fc%b7%a2%b5%e7" TargetMode="External"/><Relationship Id="rId4" Type="http://schemas.openxmlformats.org/officeDocument/2006/relationships/hyperlink" Target="http://guangfu.bjx.com.cn/zt.asp?topic=%d4%f8%d8%b9%c8%b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博文 刘</dc:creator>
  <cp:keywords/>
  <dc:description/>
  <cp:lastModifiedBy>博文 刘</cp:lastModifiedBy>
  <cp:revision>2</cp:revision>
  <dcterms:created xsi:type="dcterms:W3CDTF">2019-03-13T07:44:00Z</dcterms:created>
  <dcterms:modified xsi:type="dcterms:W3CDTF">2019-03-13T07:44:00Z</dcterms:modified>
</cp:coreProperties>
</file>