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AA" w:rsidRPr="009F6EAA" w:rsidRDefault="009F6EAA" w:rsidP="009F6EAA">
      <w:pPr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9F6EA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一体化预制泵站</w:t>
      </w:r>
      <w:r w:rsidR="001D67C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9F6EA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上海一体化预制泵站厂家</w:t>
      </w:r>
      <w:r w:rsidR="001D67CB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 xml:space="preserve"> </w:t>
      </w:r>
      <w:r w:rsidRPr="009F6EA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买泵站选上海弘</w:t>
      </w:r>
      <w:proofErr w:type="gramStart"/>
      <w:r w:rsidRPr="009F6EA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泱</w:t>
      </w:r>
      <w:proofErr w:type="gramEnd"/>
      <w:r w:rsidRPr="009F6EAA">
        <w:rPr>
          <w:rFonts w:ascii="宋体" w:eastAsia="宋体" w:hAnsi="宋体" w:cs="宋体" w:hint="eastAsia"/>
          <w:b/>
          <w:color w:val="000000" w:themeColor="text1"/>
          <w:kern w:val="0"/>
          <w:sz w:val="24"/>
          <w:szCs w:val="24"/>
        </w:rPr>
        <w:t>科技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</w:p>
    <w:p w:rsidR="009F6EAA" w:rsidRPr="009664B3" w:rsidRDefault="009F6EAA" w:rsidP="009F6EAA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452CF0">
        <w:rPr>
          <w:rFonts w:ascii="宋体" w:eastAsia="宋体" w:hAnsi="宋体" w:cs="宋体" w:hint="eastAsia"/>
          <w:b/>
          <w:kern w:val="0"/>
          <w:sz w:val="28"/>
          <w:szCs w:val="28"/>
          <w:highlight w:val="yellow"/>
        </w:rPr>
        <w:t>一体化预制泵站介绍：</w:t>
      </w:r>
    </w:p>
    <w:p w:rsidR="00730A2A" w:rsidRDefault="009F6EAA" w:rsidP="00730A2A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>一体化预制泵站（又以下简称泵站）是提升污水，雨水，饮用水，废水等提升排水的设备，由工</w:t>
      </w:r>
      <w:r w:rsidR="00730A2A">
        <w:rPr>
          <w:rFonts w:ascii="宋体" w:eastAsia="宋体" w:hAnsi="宋体" w:cs="宋体" w:hint="eastAsia"/>
          <w:kern w:val="0"/>
          <w:sz w:val="24"/>
          <w:szCs w:val="24"/>
        </w:rPr>
        <w:t>厂集中设计、制造、组装后运至现场安装的交钥匙新型环保新一代泵站。</w:t>
      </w:r>
    </w:p>
    <w:p w:rsidR="00730A2A" w:rsidRDefault="009F6EAA" w:rsidP="00730A2A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>泵站系列产品具有工期短，安装方便，体积小，效率高，智能化网络化等现代产品特点。</w:t>
      </w:r>
    </w:p>
    <w:p w:rsidR="009F6EAA" w:rsidRPr="009F6EAA" w:rsidRDefault="009F6EAA" w:rsidP="00730A2A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>与传统泵站相比土建工程量少、投资可减少一半以上。产品质量可靠，是传统混凝土污水提升泵站的替代品。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</w:p>
    <w:p w:rsidR="009F6EAA" w:rsidRPr="00452CF0" w:rsidRDefault="009F6EAA" w:rsidP="009F6EAA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452CF0">
        <w:rPr>
          <w:rFonts w:ascii="宋体" w:eastAsia="宋体" w:hAnsi="宋体" w:cs="宋体" w:hint="eastAsia"/>
          <w:b/>
          <w:kern w:val="0"/>
          <w:sz w:val="28"/>
          <w:szCs w:val="28"/>
        </w:rPr>
        <w:t xml:space="preserve">　　</w:t>
      </w:r>
      <w:r w:rsidRPr="00452CF0">
        <w:rPr>
          <w:rFonts w:ascii="宋体" w:eastAsia="宋体" w:hAnsi="宋体" w:cs="宋体" w:hint="eastAsia"/>
          <w:b/>
          <w:kern w:val="0"/>
          <w:sz w:val="28"/>
          <w:szCs w:val="28"/>
          <w:highlight w:val="yellow"/>
        </w:rPr>
        <w:t>性能及参数：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1.筒体直径</w:t>
      </w:r>
      <w:r w:rsidR="00452CF0">
        <w:rPr>
          <w:rFonts w:ascii="宋体" w:eastAsia="宋体" w:hAnsi="宋体" w:cs="宋体" w:hint="eastAsia"/>
          <w:kern w:val="0"/>
          <w:sz w:val="24"/>
          <w:szCs w:val="24"/>
        </w:rPr>
        <w:t>1200-3800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2.筒体高度</w:t>
      </w:r>
      <w:r w:rsidR="00452CF0">
        <w:rPr>
          <w:rFonts w:ascii="宋体" w:eastAsia="宋体" w:hAnsi="宋体" w:cs="宋体" w:hint="eastAsia"/>
          <w:kern w:val="0"/>
          <w:sz w:val="24"/>
          <w:szCs w:val="24"/>
        </w:rPr>
        <w:t>1200-16000</w:t>
      </w:r>
    </w:p>
    <w:p w:rsidR="009F6EAA" w:rsidRPr="009F6EAA" w:rsidRDefault="009F6EAA" w:rsidP="009F6EAA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3.流量范围25-4000m³/h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</w:p>
    <w:p w:rsidR="009F6EAA" w:rsidRPr="00452CF0" w:rsidRDefault="009F6EAA" w:rsidP="009F6EAA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452CF0">
        <w:rPr>
          <w:rFonts w:ascii="宋体" w:eastAsia="宋体" w:hAnsi="宋体" w:cs="宋体" w:hint="eastAsia"/>
          <w:b/>
          <w:kern w:val="0"/>
          <w:sz w:val="28"/>
          <w:szCs w:val="28"/>
          <w:highlight w:val="yellow"/>
        </w:rPr>
        <w:t>产品优特点：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1.按需定制：每一套泵站都是根据客户提供的参数设计，以保证泵站的运行工况</w:t>
      </w:r>
      <w:bookmarkStart w:id="0" w:name="_GoBack"/>
      <w:bookmarkEnd w:id="0"/>
      <w:r w:rsidRPr="009F6EAA">
        <w:rPr>
          <w:rFonts w:ascii="宋体" w:eastAsia="宋体" w:hAnsi="宋体" w:cs="宋体" w:hint="eastAsia"/>
          <w:kern w:val="0"/>
          <w:sz w:val="24"/>
          <w:szCs w:val="24"/>
        </w:rPr>
        <w:t>使用要求。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2.设计先进：采用国际ling先的CFO流场计算，使得尽可能把淤泥等固体颗粒排出设备。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3.工控设计：采用施耐德电器，触摸屏设计，含通讯RS485接口。泵站应具备手动控制、自动控制和运程检测功能，不同控制方式之间应可以自由切换。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4.新型材质：泵站筒体结构由纤维缠绕玻璃钢（GRP）制成，采用意大利VEM公司设备，全自动化控制连续缠绕成型，确保厚度均匀并达到设计的刚度，质量稳定优良。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5.配件标准：所有配件都在工厂内设计、制造完成，包括压力管路、检修平台、进出水管等，出厂前进行严格的调试保证泵站的可靠性。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6.高度集成：泵站作为一体化设备，成套提供：筒体、压力管道、检修平台、检修平台、检修爬梯、格栅过滤装置、耦合系统、泵提升系统、通风装置、防滑井盖、照片系统等。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7.外形美观：泵站</w:t>
      </w:r>
      <w:proofErr w:type="gramStart"/>
      <w:r w:rsidRPr="009F6EAA">
        <w:rPr>
          <w:rFonts w:ascii="宋体" w:eastAsia="宋体" w:hAnsi="宋体" w:cs="宋体" w:hint="eastAsia"/>
          <w:kern w:val="0"/>
          <w:sz w:val="24"/>
          <w:szCs w:val="24"/>
        </w:rPr>
        <w:t>全部埋与地下</w:t>
      </w:r>
      <w:proofErr w:type="gramEnd"/>
      <w:r w:rsidRPr="009F6EAA">
        <w:rPr>
          <w:rFonts w:ascii="宋体" w:eastAsia="宋体" w:hAnsi="宋体" w:cs="宋体" w:hint="eastAsia"/>
          <w:kern w:val="0"/>
          <w:sz w:val="24"/>
          <w:szCs w:val="24"/>
        </w:rPr>
        <w:t>，地面只留有检修孔和控制箱，也可选配景观式管理房置于地上，与周围环境相协调。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8.成本节约：泵站为成套供应，现场只需要将泵站整体安装，极大减少了土建施工周期和工程成本，降低了业主的整体投资。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9.使用寿命：泵站筒</w:t>
      </w:r>
      <w:proofErr w:type="gramStart"/>
      <w:r w:rsidRPr="009F6EAA">
        <w:rPr>
          <w:rFonts w:ascii="宋体" w:eastAsia="宋体" w:hAnsi="宋体" w:cs="宋体" w:hint="eastAsia"/>
          <w:kern w:val="0"/>
          <w:sz w:val="24"/>
          <w:szCs w:val="24"/>
        </w:rPr>
        <w:t>体材</w:t>
      </w:r>
      <w:proofErr w:type="gramEnd"/>
      <w:r w:rsidRPr="009F6EAA">
        <w:rPr>
          <w:rFonts w:ascii="宋体" w:eastAsia="宋体" w:hAnsi="宋体" w:cs="宋体" w:hint="eastAsia"/>
          <w:kern w:val="0"/>
          <w:sz w:val="24"/>
          <w:szCs w:val="24"/>
        </w:rPr>
        <w:t>质为玻璃钢材质，内部配件使用SS304和热镀锌等防腐材质，无需维护保养，正常寿命可达15年以上。</w:t>
      </w:r>
    </w:p>
    <w:p w:rsidR="009F6EAA" w:rsidRPr="009F6EAA" w:rsidRDefault="009F6EAA" w:rsidP="009F6EAA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10.检修方便：水泵和格栅均配有提升导轨，检修时可以快速的拆除和安装。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</w:p>
    <w:p w:rsidR="009F6EAA" w:rsidRPr="00452CF0" w:rsidRDefault="009F6EAA" w:rsidP="009F6EAA">
      <w:pPr>
        <w:rPr>
          <w:rFonts w:ascii="宋体" w:eastAsia="宋体" w:hAnsi="宋体" w:cs="宋体"/>
          <w:b/>
          <w:kern w:val="0"/>
          <w:sz w:val="28"/>
          <w:szCs w:val="28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452CF0">
        <w:rPr>
          <w:rFonts w:ascii="宋体" w:eastAsia="宋体" w:hAnsi="宋体" w:cs="宋体" w:hint="eastAsia"/>
          <w:b/>
          <w:kern w:val="0"/>
          <w:sz w:val="28"/>
          <w:szCs w:val="28"/>
          <w:highlight w:val="yellow"/>
        </w:rPr>
        <w:t>应用领域：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　　1.生活小区或农村社区污水的收集与输送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2.城镇污水处理厂污水的收集与输送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3.城市低洼地区的雨水的收集与输送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4.市政污水管网的建设与改造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5.老泵站的改造与扩建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6.湖泊的水体循环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7.高速公路服务区、车站、机场、大型建筑工地及市政重建等产生的污水排放</w:t>
      </w:r>
    </w:p>
    <w:p w:rsidR="009F6EAA" w:rsidRPr="009F6EAA" w:rsidRDefault="009F6EAA" w:rsidP="009F6EAA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9.其他领域：屠宰场、食品加工厂、制纸厂、农业及其他领域产生的污水排放</w:t>
      </w:r>
    </w:p>
    <w:p w:rsidR="009F6EAA" w:rsidRPr="009F6EAA" w:rsidRDefault="009F6EAA" w:rsidP="009F6EAA">
      <w:pPr>
        <w:rPr>
          <w:rFonts w:ascii="宋体" w:eastAsia="宋体" w:hAnsi="宋体" w:cs="宋体"/>
          <w:kern w:val="0"/>
          <w:sz w:val="24"/>
          <w:szCs w:val="24"/>
        </w:rPr>
      </w:pPr>
    </w:p>
    <w:p w:rsidR="009F6EAA" w:rsidRPr="00452CF0" w:rsidRDefault="009F6EAA" w:rsidP="009F6EAA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452CF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　　以上是一体化预制泵站的特点以及使用范围的介绍，更多资讯</w:t>
      </w:r>
      <w:proofErr w:type="gramStart"/>
      <w:r w:rsidRPr="00452CF0">
        <w:rPr>
          <w:rFonts w:ascii="宋体" w:eastAsia="宋体" w:hAnsi="宋体" w:cs="宋体" w:hint="eastAsia"/>
          <w:b/>
          <w:kern w:val="0"/>
          <w:sz w:val="24"/>
          <w:szCs w:val="24"/>
        </w:rPr>
        <w:t>请持续</w:t>
      </w:r>
      <w:proofErr w:type="gramEnd"/>
      <w:r w:rsidRPr="00452CF0">
        <w:rPr>
          <w:rFonts w:ascii="宋体" w:eastAsia="宋体" w:hAnsi="宋体" w:cs="宋体" w:hint="eastAsia"/>
          <w:b/>
          <w:kern w:val="0"/>
          <w:sz w:val="24"/>
          <w:szCs w:val="24"/>
        </w:rPr>
        <w:t>关注一体化预制泵站厂家弘</w:t>
      </w:r>
      <w:proofErr w:type="gramStart"/>
      <w:r w:rsidRPr="00452CF0">
        <w:rPr>
          <w:rFonts w:ascii="宋体" w:eastAsia="宋体" w:hAnsi="宋体" w:cs="宋体" w:hint="eastAsia"/>
          <w:b/>
          <w:kern w:val="0"/>
          <w:sz w:val="24"/>
          <w:szCs w:val="24"/>
        </w:rPr>
        <w:t>泱</w:t>
      </w:r>
      <w:proofErr w:type="gramEnd"/>
      <w:r w:rsidRPr="00452CF0">
        <w:rPr>
          <w:rFonts w:ascii="宋体" w:eastAsia="宋体" w:hAnsi="宋体" w:cs="宋体" w:hint="eastAsia"/>
          <w:b/>
          <w:kern w:val="0"/>
          <w:sz w:val="24"/>
          <w:szCs w:val="24"/>
        </w:rPr>
        <w:t>科技网站或拨打24小时服务热线。</w:t>
      </w:r>
    </w:p>
    <w:p w:rsidR="009F6EAA" w:rsidRPr="00452CF0" w:rsidRDefault="009F6EAA" w:rsidP="009F6EAA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9F6EAA">
        <w:rPr>
          <w:rFonts w:ascii="宋体" w:eastAsia="宋体" w:hAnsi="宋体" w:cs="宋体" w:hint="eastAsia"/>
          <w:kern w:val="0"/>
          <w:sz w:val="24"/>
          <w:szCs w:val="24"/>
        </w:rPr>
        <w:t xml:space="preserve">　　</w:t>
      </w:r>
      <w:r w:rsidRPr="00452CF0">
        <w:rPr>
          <w:rFonts w:ascii="宋体" w:eastAsia="宋体" w:hAnsi="宋体" w:cs="宋体" w:hint="eastAsia"/>
          <w:b/>
          <w:kern w:val="0"/>
          <w:sz w:val="28"/>
          <w:szCs w:val="24"/>
        </w:rPr>
        <w:t>网址：http://www.hypump88.com/http://www.shhy1688.com/</w:t>
      </w:r>
    </w:p>
    <w:p w:rsidR="00452CF0" w:rsidRPr="00452CF0" w:rsidRDefault="009F6EAA" w:rsidP="00452CF0">
      <w:pPr>
        <w:ind w:firstLine="570"/>
        <w:rPr>
          <w:rFonts w:ascii="宋体" w:eastAsia="宋体" w:hAnsi="宋体" w:cs="宋体"/>
          <w:b/>
          <w:kern w:val="0"/>
          <w:sz w:val="32"/>
          <w:szCs w:val="32"/>
        </w:rPr>
      </w:pPr>
      <w:r w:rsidRPr="00452CF0">
        <w:rPr>
          <w:rFonts w:ascii="宋体" w:eastAsia="宋体" w:hAnsi="宋体" w:cs="宋体" w:hint="eastAsia"/>
          <w:b/>
          <w:color w:val="C00000"/>
          <w:kern w:val="0"/>
          <w:sz w:val="32"/>
          <w:szCs w:val="32"/>
        </w:rPr>
        <w:t>手机/微信：17740896035QQ：3519336772</w:t>
      </w:r>
    </w:p>
    <w:p w:rsidR="009F6EAA" w:rsidRPr="00452CF0" w:rsidRDefault="009F6EAA" w:rsidP="009F6EAA">
      <w:pPr>
        <w:rPr>
          <w:rFonts w:ascii="华文中宋" w:eastAsia="华文中宋" w:hAnsi="华文中宋" w:cs="宋体" w:hint="eastAsia"/>
          <w:b/>
          <w:i/>
          <w:kern w:val="0"/>
          <w:sz w:val="52"/>
          <w:szCs w:val="52"/>
        </w:rPr>
      </w:pPr>
      <w:r w:rsidRPr="00452CF0">
        <w:rPr>
          <w:rFonts w:ascii="宋体" w:eastAsia="宋体" w:hAnsi="宋体" w:cs="宋体" w:hint="eastAsia"/>
          <w:b/>
          <w:kern w:val="0"/>
          <w:sz w:val="24"/>
          <w:szCs w:val="24"/>
        </w:rPr>
        <w:t xml:space="preserve">　　</w:t>
      </w:r>
      <w:r w:rsidRPr="00452CF0">
        <w:rPr>
          <w:rFonts w:ascii="华文中宋" w:eastAsia="华文中宋" w:hAnsi="华文中宋" w:cs="宋体" w:hint="eastAsia"/>
          <w:b/>
          <w:i/>
          <w:kern w:val="0"/>
          <w:sz w:val="52"/>
          <w:szCs w:val="52"/>
          <w:highlight w:val="yellow"/>
        </w:rPr>
        <w:t>服务热线：17740896035</w:t>
      </w:r>
    </w:p>
    <w:sectPr w:rsidR="009F6EAA" w:rsidRPr="0045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6EE"/>
    <w:multiLevelType w:val="hybridMultilevel"/>
    <w:tmpl w:val="A8CC066E"/>
    <w:lvl w:ilvl="0" w:tplc="7EF64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65"/>
    <w:rsid w:val="000F2045"/>
    <w:rsid w:val="001D67CB"/>
    <w:rsid w:val="00273265"/>
    <w:rsid w:val="003930DF"/>
    <w:rsid w:val="00452CF0"/>
    <w:rsid w:val="005B464A"/>
    <w:rsid w:val="00730A2A"/>
    <w:rsid w:val="007A553A"/>
    <w:rsid w:val="00961433"/>
    <w:rsid w:val="009664B3"/>
    <w:rsid w:val="009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30DF"/>
    <w:rPr>
      <w:b/>
      <w:bCs/>
    </w:rPr>
  </w:style>
  <w:style w:type="paragraph" w:styleId="a5">
    <w:name w:val="List Paragraph"/>
    <w:basedOn w:val="a"/>
    <w:uiPriority w:val="34"/>
    <w:qFormat/>
    <w:rsid w:val="003930D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0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930DF"/>
    <w:rPr>
      <w:b/>
      <w:bCs/>
    </w:rPr>
  </w:style>
  <w:style w:type="paragraph" w:styleId="a5">
    <w:name w:val="List Paragraph"/>
    <w:basedOn w:val="a"/>
    <w:uiPriority w:val="34"/>
    <w:qFormat/>
    <w:rsid w:val="003930D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186</Words>
  <Characters>1064</Characters>
  <Application>Microsoft Office Word</Application>
  <DocSecurity>0</DocSecurity>
  <Lines>8</Lines>
  <Paragraphs>2</Paragraphs>
  <ScaleCrop>false</ScaleCrop>
  <Company>微软中国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2018-06-30T00:22:00Z</dcterms:created>
  <dcterms:modified xsi:type="dcterms:W3CDTF">2018-06-30T01:09:00Z</dcterms:modified>
</cp:coreProperties>
</file>