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B07" w:rsidRPr="009F1219" w:rsidRDefault="00146796" w:rsidP="00A57B7D">
      <w:pPr>
        <w:spacing w:line="360" w:lineRule="auto"/>
        <w:jc w:val="center"/>
        <w:rPr>
          <w:b/>
          <w:sz w:val="28"/>
          <w:szCs w:val="28"/>
        </w:rPr>
      </w:pPr>
      <w:r w:rsidRPr="009F1219">
        <w:rPr>
          <w:rFonts w:hint="eastAsia"/>
          <w:b/>
          <w:sz w:val="28"/>
          <w:szCs w:val="28"/>
        </w:rPr>
        <w:t>生物接触氧化法处理技术</w:t>
      </w:r>
    </w:p>
    <w:p w:rsidR="00146796" w:rsidRPr="009F1219" w:rsidRDefault="00146796" w:rsidP="00A57B7D">
      <w:pPr>
        <w:spacing w:line="360" w:lineRule="auto"/>
        <w:ind w:firstLine="540"/>
        <w:jc w:val="left"/>
        <w:rPr>
          <w:sz w:val="24"/>
          <w:szCs w:val="24"/>
        </w:rPr>
      </w:pPr>
      <w:r w:rsidRPr="009F1219">
        <w:rPr>
          <w:rFonts w:hint="eastAsia"/>
          <w:sz w:val="24"/>
          <w:szCs w:val="24"/>
        </w:rPr>
        <w:t>生物接触氧化技术是生物膜法的一种形式，是在生物滤池的基础上，从接触曝气法改良演化而来的，因此有人称为“浸没式滤池法”、“接触曝气法”等。</w:t>
      </w:r>
    </w:p>
    <w:p w:rsidR="00146796" w:rsidRPr="009F1219" w:rsidRDefault="00B1694C" w:rsidP="00A57B7D">
      <w:pPr>
        <w:spacing w:line="360" w:lineRule="auto"/>
        <w:ind w:firstLine="540"/>
        <w:jc w:val="left"/>
        <w:rPr>
          <w:b/>
          <w:sz w:val="24"/>
          <w:szCs w:val="24"/>
        </w:rPr>
      </w:pPr>
      <w:r w:rsidRPr="009F1219">
        <w:rPr>
          <w:rFonts w:hint="eastAsia"/>
          <w:b/>
          <w:sz w:val="24"/>
          <w:szCs w:val="24"/>
        </w:rPr>
        <w:t>一、</w:t>
      </w:r>
      <w:r w:rsidR="00146796" w:rsidRPr="009F1219">
        <w:rPr>
          <w:rFonts w:hint="eastAsia"/>
          <w:b/>
          <w:sz w:val="24"/>
          <w:szCs w:val="24"/>
        </w:rPr>
        <w:t>生物接触氧化法与其他方法比较，具有如下特点：</w:t>
      </w:r>
    </w:p>
    <w:p w:rsidR="009F0008" w:rsidRPr="009F1219" w:rsidRDefault="009F0008" w:rsidP="00A57B7D">
      <w:pPr>
        <w:spacing w:line="360" w:lineRule="auto"/>
        <w:ind w:firstLine="540"/>
        <w:jc w:val="left"/>
        <w:rPr>
          <w:rStyle w:val="a4"/>
          <w:color w:val="auto"/>
          <w:sz w:val="24"/>
          <w:szCs w:val="24"/>
        </w:rPr>
      </w:pPr>
      <w:r w:rsidRPr="009F1219">
        <w:rPr>
          <w:rStyle w:val="a4"/>
          <w:rFonts w:hint="eastAsia"/>
          <w:color w:val="auto"/>
          <w:sz w:val="24"/>
          <w:szCs w:val="24"/>
        </w:rPr>
        <w:t>优点</w:t>
      </w:r>
    </w:p>
    <w:p w:rsidR="00146796" w:rsidRPr="009F1219" w:rsidRDefault="009F0008" w:rsidP="00A57B7D">
      <w:pPr>
        <w:spacing w:line="360" w:lineRule="auto"/>
        <w:ind w:left="540"/>
        <w:rPr>
          <w:sz w:val="24"/>
          <w:szCs w:val="24"/>
        </w:rPr>
      </w:pPr>
      <w:r w:rsidRPr="009F1219">
        <w:rPr>
          <w:rFonts w:hint="eastAsia"/>
          <w:sz w:val="24"/>
          <w:szCs w:val="24"/>
        </w:rPr>
        <w:t>1</w:t>
      </w:r>
      <w:r w:rsidRPr="009F1219">
        <w:rPr>
          <w:rFonts w:hint="eastAsia"/>
          <w:sz w:val="24"/>
          <w:szCs w:val="24"/>
        </w:rPr>
        <w:t>、</w:t>
      </w:r>
      <w:r w:rsidR="00146796" w:rsidRPr="009F1219">
        <w:rPr>
          <w:rFonts w:hint="eastAsia"/>
          <w:sz w:val="24"/>
          <w:szCs w:val="24"/>
        </w:rPr>
        <w:t>BOD</w:t>
      </w:r>
      <w:r w:rsidR="00146796" w:rsidRPr="009F1219">
        <w:rPr>
          <w:rFonts w:hint="eastAsia"/>
          <w:sz w:val="24"/>
          <w:szCs w:val="24"/>
        </w:rPr>
        <w:t>负荷高，</w:t>
      </w:r>
      <w:r w:rsidR="00146796" w:rsidRPr="009F1219">
        <w:rPr>
          <w:rFonts w:hint="eastAsia"/>
          <w:sz w:val="24"/>
          <w:szCs w:val="24"/>
        </w:rPr>
        <w:t>MLSS</w:t>
      </w:r>
      <w:r w:rsidR="00146796" w:rsidRPr="009F1219">
        <w:rPr>
          <w:rFonts w:hint="eastAsia"/>
          <w:sz w:val="24"/>
          <w:szCs w:val="24"/>
        </w:rPr>
        <w:t>量大，相对地说</w:t>
      </w:r>
      <w:r w:rsidRPr="009F1219">
        <w:rPr>
          <w:rFonts w:hint="eastAsia"/>
          <w:sz w:val="24"/>
          <w:szCs w:val="24"/>
        </w:rPr>
        <w:t>效率较高，并且对负荷的急剧变动适应性强。</w:t>
      </w:r>
    </w:p>
    <w:p w:rsidR="009F0008" w:rsidRPr="009F1219" w:rsidRDefault="009F0008" w:rsidP="00A57B7D">
      <w:pPr>
        <w:spacing w:line="360" w:lineRule="auto"/>
        <w:ind w:left="540"/>
        <w:jc w:val="left"/>
        <w:rPr>
          <w:sz w:val="24"/>
          <w:szCs w:val="24"/>
        </w:rPr>
      </w:pPr>
      <w:r w:rsidRPr="009F1219">
        <w:rPr>
          <w:rFonts w:hint="eastAsia"/>
          <w:sz w:val="24"/>
          <w:szCs w:val="24"/>
        </w:rPr>
        <w:t>2</w:t>
      </w:r>
      <w:r w:rsidRPr="009F1219">
        <w:rPr>
          <w:rFonts w:hint="eastAsia"/>
          <w:sz w:val="24"/>
          <w:szCs w:val="24"/>
        </w:rPr>
        <w:t>、处理时间短。在处理水量相同的条件下，所需装置设备小，因而占地面积小。</w:t>
      </w:r>
    </w:p>
    <w:p w:rsidR="009F0008" w:rsidRPr="009F1219" w:rsidRDefault="009F0008" w:rsidP="00A57B7D">
      <w:pPr>
        <w:spacing w:line="360" w:lineRule="auto"/>
        <w:ind w:left="540"/>
        <w:jc w:val="left"/>
        <w:rPr>
          <w:sz w:val="24"/>
          <w:szCs w:val="24"/>
        </w:rPr>
      </w:pPr>
      <w:r w:rsidRPr="009F1219">
        <w:rPr>
          <w:rFonts w:hint="eastAsia"/>
          <w:sz w:val="24"/>
          <w:szCs w:val="24"/>
        </w:rPr>
        <w:t>3</w:t>
      </w:r>
      <w:r w:rsidRPr="009F1219">
        <w:rPr>
          <w:rFonts w:hint="eastAsia"/>
          <w:sz w:val="24"/>
          <w:szCs w:val="24"/>
        </w:rPr>
        <w:t>、维护管理方便，无污泥回流，没有活性污泥法中所容易产生的污泥膨胀。</w:t>
      </w:r>
    </w:p>
    <w:p w:rsidR="009F0008" w:rsidRPr="009F1219" w:rsidRDefault="009F0008" w:rsidP="00A57B7D">
      <w:pPr>
        <w:spacing w:line="360" w:lineRule="auto"/>
        <w:ind w:left="540"/>
        <w:jc w:val="left"/>
        <w:rPr>
          <w:sz w:val="24"/>
          <w:szCs w:val="24"/>
        </w:rPr>
      </w:pPr>
      <w:r w:rsidRPr="009F1219">
        <w:rPr>
          <w:rFonts w:hint="eastAsia"/>
          <w:sz w:val="24"/>
          <w:szCs w:val="24"/>
        </w:rPr>
        <w:t>4</w:t>
      </w:r>
      <w:r w:rsidRPr="009F1219">
        <w:rPr>
          <w:rFonts w:hint="eastAsia"/>
          <w:sz w:val="24"/>
          <w:szCs w:val="24"/>
        </w:rPr>
        <w:t>、易于培菌驯化，较长时期停运后，若再运转时生物膜恢复快。</w:t>
      </w:r>
    </w:p>
    <w:p w:rsidR="009F0008" w:rsidRPr="009F1219" w:rsidRDefault="009F0008" w:rsidP="00A57B7D">
      <w:pPr>
        <w:pStyle w:val="a3"/>
        <w:numPr>
          <w:ilvl w:val="0"/>
          <w:numId w:val="3"/>
        </w:numPr>
        <w:spacing w:line="360" w:lineRule="auto"/>
        <w:ind w:firstLineChars="0"/>
        <w:jc w:val="left"/>
        <w:rPr>
          <w:sz w:val="24"/>
          <w:szCs w:val="24"/>
        </w:rPr>
      </w:pPr>
      <w:r w:rsidRPr="009F1219">
        <w:rPr>
          <w:rFonts w:hint="eastAsia"/>
          <w:sz w:val="24"/>
          <w:szCs w:val="24"/>
        </w:rPr>
        <w:t>剩余污泥量少。</w:t>
      </w:r>
    </w:p>
    <w:p w:rsidR="009F0008" w:rsidRPr="009F1219" w:rsidRDefault="003658D8" w:rsidP="00A57B7D">
      <w:pPr>
        <w:spacing w:line="360" w:lineRule="auto"/>
        <w:ind w:left="540"/>
        <w:jc w:val="left"/>
        <w:rPr>
          <w:rStyle w:val="a4"/>
          <w:color w:val="auto"/>
          <w:sz w:val="24"/>
          <w:szCs w:val="24"/>
        </w:rPr>
      </w:pPr>
      <w:r w:rsidRPr="009F1219">
        <w:rPr>
          <w:rStyle w:val="a4"/>
          <w:rFonts w:hint="eastAsia"/>
          <w:color w:val="auto"/>
          <w:sz w:val="24"/>
          <w:szCs w:val="24"/>
        </w:rPr>
        <w:t>缺点</w:t>
      </w:r>
    </w:p>
    <w:p w:rsidR="0049197E" w:rsidRPr="009F1219" w:rsidRDefault="0049197E" w:rsidP="009F1219">
      <w:pPr>
        <w:spacing w:line="360" w:lineRule="auto"/>
        <w:ind w:firstLineChars="200" w:firstLine="480"/>
        <w:rPr>
          <w:rStyle w:val="a4"/>
          <w:color w:val="auto"/>
          <w:sz w:val="24"/>
          <w:szCs w:val="24"/>
          <w:u w:val="none"/>
        </w:rPr>
      </w:pPr>
      <w:r w:rsidRPr="009F1219">
        <w:rPr>
          <w:rStyle w:val="a4"/>
          <w:rFonts w:hint="eastAsia"/>
          <w:color w:val="auto"/>
          <w:sz w:val="24"/>
          <w:szCs w:val="24"/>
          <w:u w:val="none"/>
        </w:rPr>
        <w:t>１、</w:t>
      </w:r>
      <w:r w:rsidR="003658D8" w:rsidRPr="009F1219">
        <w:rPr>
          <w:rStyle w:val="a4"/>
          <w:rFonts w:hint="eastAsia"/>
          <w:color w:val="auto"/>
          <w:sz w:val="24"/>
          <w:szCs w:val="24"/>
          <w:u w:val="none"/>
        </w:rPr>
        <w:t>填料上的生物</w:t>
      </w:r>
      <w:r w:rsidR="00322FFC" w:rsidRPr="009F1219">
        <w:rPr>
          <w:rStyle w:val="a4"/>
          <w:rFonts w:hint="eastAsia"/>
          <w:color w:val="auto"/>
          <w:sz w:val="24"/>
          <w:szCs w:val="24"/>
          <w:u w:val="none"/>
        </w:rPr>
        <w:t>膜</w:t>
      </w:r>
      <w:r w:rsidRPr="009F1219">
        <w:rPr>
          <w:rStyle w:val="a4"/>
          <w:rFonts w:hint="eastAsia"/>
          <w:color w:val="auto"/>
          <w:sz w:val="24"/>
          <w:szCs w:val="24"/>
          <w:u w:val="none"/>
        </w:rPr>
        <w:t>的量需视</w:t>
      </w:r>
      <w:r w:rsidRPr="009F1219">
        <w:rPr>
          <w:rStyle w:val="a4"/>
          <w:rFonts w:hint="eastAsia"/>
          <w:color w:val="auto"/>
          <w:sz w:val="24"/>
          <w:szCs w:val="24"/>
          <w:u w:val="none"/>
        </w:rPr>
        <w:t>BOD</w:t>
      </w:r>
      <w:r w:rsidRPr="009F1219">
        <w:rPr>
          <w:rStyle w:val="a4"/>
          <w:rFonts w:hint="eastAsia"/>
          <w:color w:val="auto"/>
          <w:sz w:val="24"/>
          <w:szCs w:val="24"/>
          <w:u w:val="none"/>
        </w:rPr>
        <w:t>负荷而异。</w:t>
      </w:r>
      <w:r w:rsidRPr="009F1219">
        <w:rPr>
          <w:rStyle w:val="a4"/>
          <w:rFonts w:hint="eastAsia"/>
          <w:color w:val="auto"/>
          <w:sz w:val="24"/>
          <w:szCs w:val="24"/>
          <w:u w:val="none"/>
        </w:rPr>
        <w:t>BOD</w:t>
      </w:r>
      <w:r w:rsidRPr="009F1219">
        <w:rPr>
          <w:rStyle w:val="a4"/>
          <w:rFonts w:hint="eastAsia"/>
          <w:color w:val="auto"/>
          <w:sz w:val="24"/>
          <w:szCs w:val="24"/>
          <w:u w:val="none"/>
        </w:rPr>
        <w:t>负荷高，则生物膜数量多；反之亦然。因此不能借助于运转条件的变化任意地调节生物量和装置的效能。</w:t>
      </w:r>
    </w:p>
    <w:p w:rsidR="0049197E" w:rsidRPr="009F1219" w:rsidRDefault="0049197E" w:rsidP="009F1219">
      <w:pPr>
        <w:spacing w:line="360" w:lineRule="auto"/>
        <w:ind w:firstLineChars="200" w:firstLine="480"/>
        <w:rPr>
          <w:rStyle w:val="a4"/>
          <w:color w:val="auto"/>
          <w:sz w:val="24"/>
          <w:szCs w:val="24"/>
          <w:u w:val="none"/>
        </w:rPr>
      </w:pPr>
      <w:r w:rsidRPr="009F1219">
        <w:rPr>
          <w:rStyle w:val="a4"/>
          <w:rFonts w:hint="eastAsia"/>
          <w:color w:val="auto"/>
          <w:sz w:val="24"/>
          <w:szCs w:val="24"/>
          <w:u w:val="none"/>
        </w:rPr>
        <w:t>２、生物膜量随负荷增加而增加，负荷过高，则生物膜过厚，易于堵塞填料。所以，必须要有负荷界限和必要的防堵塞冲洗措施。</w:t>
      </w:r>
    </w:p>
    <w:p w:rsidR="0049197E" w:rsidRPr="009F1219" w:rsidRDefault="0049197E" w:rsidP="009F1219">
      <w:pPr>
        <w:spacing w:line="360" w:lineRule="auto"/>
        <w:ind w:firstLineChars="200" w:firstLine="480"/>
        <w:rPr>
          <w:rStyle w:val="a4"/>
          <w:color w:val="auto"/>
          <w:sz w:val="24"/>
          <w:szCs w:val="24"/>
          <w:u w:val="none"/>
        </w:rPr>
      </w:pPr>
      <w:r w:rsidRPr="009F1219">
        <w:rPr>
          <w:rStyle w:val="a4"/>
          <w:rFonts w:hint="eastAsia"/>
          <w:color w:val="auto"/>
          <w:sz w:val="24"/>
          <w:szCs w:val="24"/>
          <w:u w:val="none"/>
        </w:rPr>
        <w:t>３、</w:t>
      </w:r>
      <w:r w:rsidR="00410C0D" w:rsidRPr="009F1219">
        <w:rPr>
          <w:rStyle w:val="a4"/>
          <w:rFonts w:hint="eastAsia"/>
          <w:color w:val="auto"/>
          <w:sz w:val="24"/>
          <w:szCs w:val="24"/>
          <w:u w:val="none"/>
        </w:rPr>
        <w:t>大量产生后生动物（如轮虫类等）。若生物膜瞬时大块地脱落，则易影响处理水水质。</w:t>
      </w:r>
    </w:p>
    <w:p w:rsidR="00410C0D" w:rsidRPr="009F1219" w:rsidRDefault="00410C0D" w:rsidP="009F1219">
      <w:pPr>
        <w:spacing w:line="360" w:lineRule="auto"/>
        <w:ind w:firstLineChars="200" w:firstLine="480"/>
        <w:rPr>
          <w:rStyle w:val="a4"/>
          <w:color w:val="auto"/>
          <w:sz w:val="24"/>
          <w:szCs w:val="24"/>
          <w:u w:val="none"/>
        </w:rPr>
      </w:pPr>
      <w:r w:rsidRPr="009F1219">
        <w:rPr>
          <w:rStyle w:val="a4"/>
          <w:rFonts w:hint="eastAsia"/>
          <w:color w:val="auto"/>
          <w:sz w:val="24"/>
          <w:szCs w:val="24"/>
          <w:u w:val="none"/>
        </w:rPr>
        <w:t>４、组合状的接触填料会影响均匀地曝气与搅拌。</w:t>
      </w:r>
    </w:p>
    <w:p w:rsidR="00410C0D" w:rsidRPr="009F1219" w:rsidRDefault="00B1694C" w:rsidP="009F1219">
      <w:pPr>
        <w:spacing w:line="360" w:lineRule="auto"/>
        <w:ind w:firstLineChars="200" w:firstLine="482"/>
        <w:rPr>
          <w:rStyle w:val="a4"/>
          <w:rFonts w:hint="eastAsia"/>
          <w:b/>
          <w:color w:val="auto"/>
          <w:sz w:val="24"/>
          <w:szCs w:val="24"/>
          <w:u w:val="none"/>
        </w:rPr>
      </w:pPr>
      <w:r w:rsidRPr="009F1219">
        <w:rPr>
          <w:rStyle w:val="a4"/>
          <w:rFonts w:hint="eastAsia"/>
          <w:b/>
          <w:color w:val="auto"/>
          <w:sz w:val="24"/>
          <w:szCs w:val="24"/>
          <w:u w:val="none"/>
        </w:rPr>
        <w:t>二、处理机理</w:t>
      </w:r>
    </w:p>
    <w:p w:rsidR="005E563C" w:rsidRPr="009F1219" w:rsidRDefault="005E563C" w:rsidP="009F1219">
      <w:pPr>
        <w:spacing w:line="360" w:lineRule="auto"/>
        <w:ind w:firstLineChars="200" w:firstLine="480"/>
        <w:rPr>
          <w:rStyle w:val="a4"/>
          <w:color w:val="auto"/>
          <w:sz w:val="24"/>
          <w:szCs w:val="24"/>
          <w:u w:val="none"/>
        </w:rPr>
      </w:pPr>
      <w:r w:rsidRPr="009F1219">
        <w:rPr>
          <w:rStyle w:val="a4"/>
          <w:rFonts w:hint="eastAsia"/>
          <w:color w:val="auto"/>
          <w:sz w:val="24"/>
          <w:szCs w:val="24"/>
          <w:u w:val="none"/>
        </w:rPr>
        <w:t>1</w:t>
      </w:r>
      <w:r w:rsidRPr="009F1219">
        <w:rPr>
          <w:rStyle w:val="a4"/>
          <w:rFonts w:hint="eastAsia"/>
          <w:color w:val="auto"/>
          <w:sz w:val="24"/>
          <w:szCs w:val="24"/>
          <w:u w:val="none"/>
        </w:rPr>
        <w:t>、主要起作用的是生物膜</w:t>
      </w:r>
    </w:p>
    <w:p w:rsidR="00B1694C" w:rsidRPr="009F1219" w:rsidRDefault="00B1694C" w:rsidP="009F1219">
      <w:pPr>
        <w:spacing w:line="360" w:lineRule="auto"/>
        <w:ind w:firstLineChars="200" w:firstLine="480"/>
        <w:rPr>
          <w:rStyle w:val="a4"/>
          <w:color w:val="auto"/>
          <w:sz w:val="24"/>
          <w:szCs w:val="24"/>
          <w:u w:val="none"/>
        </w:rPr>
      </w:pPr>
      <w:r w:rsidRPr="009F1219">
        <w:rPr>
          <w:rStyle w:val="a4"/>
          <w:rFonts w:hint="eastAsia"/>
          <w:color w:val="auto"/>
          <w:sz w:val="24"/>
          <w:szCs w:val="24"/>
          <w:u w:val="none"/>
        </w:rPr>
        <w:t>好气性污水处理</w:t>
      </w:r>
      <w:r w:rsidR="004048A5" w:rsidRPr="009F1219">
        <w:rPr>
          <w:rStyle w:val="a4"/>
          <w:rFonts w:hint="eastAsia"/>
          <w:color w:val="auto"/>
          <w:sz w:val="24"/>
          <w:szCs w:val="24"/>
          <w:u w:val="none"/>
        </w:rPr>
        <w:t>有两种方法，一种是活性污泥法，一种是生物膜法。从生物处理的基点——</w:t>
      </w:r>
      <w:r w:rsidRPr="009F1219">
        <w:rPr>
          <w:rStyle w:val="a4"/>
          <w:rFonts w:hint="eastAsia"/>
          <w:color w:val="auto"/>
          <w:sz w:val="24"/>
          <w:szCs w:val="24"/>
          <w:u w:val="none"/>
        </w:rPr>
        <w:t>微生物转化有机物的功能来看，这两种方法的区别在于微生物存在状态</w:t>
      </w:r>
      <w:r w:rsidR="00684C8D" w:rsidRPr="009F1219">
        <w:rPr>
          <w:rStyle w:val="a4"/>
          <w:rFonts w:hint="eastAsia"/>
          <w:color w:val="auto"/>
          <w:sz w:val="24"/>
          <w:szCs w:val="24"/>
          <w:u w:val="none"/>
        </w:rPr>
        <w:t>的不同。在活性污泥法中，微生物以絮状结构悬浮在所需净化的污水中，</w:t>
      </w:r>
      <w:r w:rsidR="00684C8D" w:rsidRPr="009F1219">
        <w:rPr>
          <w:rStyle w:val="a4"/>
          <w:rFonts w:hint="eastAsia"/>
          <w:color w:val="auto"/>
          <w:sz w:val="24"/>
          <w:szCs w:val="24"/>
          <w:u w:val="none"/>
        </w:rPr>
        <w:t xml:space="preserve"> </w:t>
      </w:r>
      <w:r w:rsidR="00CA360A" w:rsidRPr="009F1219">
        <w:rPr>
          <w:rStyle w:val="a4"/>
          <w:rFonts w:hint="eastAsia"/>
          <w:color w:val="auto"/>
          <w:sz w:val="24"/>
          <w:szCs w:val="24"/>
          <w:u w:val="none"/>
        </w:rPr>
        <w:t>经充分混合而成为混合液；在生物膜法中，微生物以生物膜的形态附着在固体填料表面上与所需净化的污水接触。</w:t>
      </w:r>
      <w:r w:rsidR="00740BAB" w:rsidRPr="009F1219">
        <w:rPr>
          <w:rStyle w:val="a4"/>
          <w:rFonts w:hint="eastAsia"/>
          <w:color w:val="auto"/>
          <w:sz w:val="24"/>
          <w:szCs w:val="24"/>
          <w:u w:val="none"/>
        </w:rPr>
        <w:t>生物接触氧化法是在生物滤池的基础上发展起来的，从生物膜固定和污水流动来说，相似于生物滤池法。</w:t>
      </w:r>
      <w:r w:rsidR="00FF6727" w:rsidRPr="009F1219">
        <w:rPr>
          <w:rStyle w:val="a4"/>
          <w:rFonts w:hint="eastAsia"/>
          <w:color w:val="auto"/>
          <w:sz w:val="24"/>
          <w:szCs w:val="24"/>
          <w:u w:val="none"/>
        </w:rPr>
        <w:t>从污水充满曝气池和采用人工曝气看，它又相似于活性污泥法。所以生物接触氧化法的特点介于生物</w:t>
      </w:r>
      <w:r w:rsidR="00FF6727" w:rsidRPr="009F1219">
        <w:rPr>
          <w:rStyle w:val="a4"/>
          <w:rFonts w:hint="eastAsia"/>
          <w:color w:val="auto"/>
          <w:sz w:val="24"/>
          <w:szCs w:val="24"/>
          <w:u w:val="none"/>
        </w:rPr>
        <w:lastRenderedPageBreak/>
        <w:t>滤池法和活性污泥法。</w:t>
      </w:r>
    </w:p>
    <w:p w:rsidR="00FF6727" w:rsidRPr="009F1219" w:rsidRDefault="00FF6727" w:rsidP="009F1219">
      <w:pPr>
        <w:spacing w:line="360" w:lineRule="auto"/>
        <w:ind w:firstLineChars="200" w:firstLine="480"/>
        <w:rPr>
          <w:rStyle w:val="a4"/>
          <w:color w:val="auto"/>
          <w:sz w:val="24"/>
          <w:szCs w:val="24"/>
          <w:u w:val="none"/>
        </w:rPr>
      </w:pPr>
      <w:r w:rsidRPr="009F1219">
        <w:rPr>
          <w:rStyle w:val="a4"/>
          <w:rFonts w:hint="eastAsia"/>
          <w:color w:val="auto"/>
          <w:sz w:val="24"/>
          <w:szCs w:val="24"/>
          <w:u w:val="none"/>
        </w:rPr>
        <w:t>在生物接触氧化法中，微生物主要以生物膜状态固着在填料上，同时又有部分絮体或破碎生物膜悬浮于处理水中。氧化池中生物膜的重量一般在</w:t>
      </w:r>
      <w:r w:rsidR="007C73D2" w:rsidRPr="009F1219">
        <w:rPr>
          <w:rStyle w:val="a4"/>
          <w:rFonts w:hint="eastAsia"/>
          <w:color w:val="auto"/>
          <w:sz w:val="24"/>
          <w:szCs w:val="24"/>
          <w:u w:val="none"/>
        </w:rPr>
        <w:t>６．２－１４克／升之间，而活性污泥法中活性污泥重量一般在２－３克／升之间。从微生物活性来看，生物膜的活性大于悬浮</w:t>
      </w:r>
      <w:r w:rsidR="004048A5" w:rsidRPr="009F1219">
        <w:rPr>
          <w:rStyle w:val="a4"/>
          <w:rFonts w:hint="eastAsia"/>
          <w:color w:val="auto"/>
          <w:sz w:val="24"/>
          <w:szCs w:val="24"/>
          <w:u w:val="none"/>
        </w:rPr>
        <w:t>状</w:t>
      </w:r>
      <w:r w:rsidR="007C73D2" w:rsidRPr="009F1219">
        <w:rPr>
          <w:rStyle w:val="a4"/>
          <w:rFonts w:hint="eastAsia"/>
          <w:color w:val="auto"/>
          <w:sz w:val="24"/>
          <w:szCs w:val="24"/>
          <w:u w:val="none"/>
        </w:rPr>
        <w:t>微生物。生物接触氧化法生物膜的耗氧率比活性污泥法高。因此，生物接触氧化法中，承担有机物转化功能的微生物主要集中在生物膜上。</w:t>
      </w:r>
    </w:p>
    <w:p w:rsidR="008354A1" w:rsidRPr="009F1219" w:rsidRDefault="008354A1" w:rsidP="009F1219">
      <w:pPr>
        <w:spacing w:line="360" w:lineRule="auto"/>
        <w:ind w:firstLineChars="200" w:firstLine="480"/>
        <w:rPr>
          <w:rStyle w:val="a4"/>
          <w:rFonts w:hint="eastAsia"/>
          <w:color w:val="auto"/>
          <w:sz w:val="24"/>
          <w:szCs w:val="24"/>
          <w:u w:val="none"/>
        </w:rPr>
      </w:pPr>
      <w:r w:rsidRPr="009F1219">
        <w:rPr>
          <w:rStyle w:val="a4"/>
          <w:rFonts w:hint="eastAsia"/>
          <w:color w:val="auto"/>
          <w:sz w:val="24"/>
          <w:szCs w:val="24"/>
          <w:u w:val="none"/>
        </w:rPr>
        <w:t>附着在填料表面的生物膜对废水的净化作用：最初</w:t>
      </w:r>
      <w:r w:rsidR="00752B20" w:rsidRPr="009F1219">
        <w:rPr>
          <w:rStyle w:val="a4"/>
          <w:rFonts w:hint="eastAsia"/>
          <w:color w:val="auto"/>
          <w:sz w:val="24"/>
          <w:szCs w:val="24"/>
          <w:u w:val="none"/>
        </w:rPr>
        <w:t>稀疏的细菌附着于填料表面，随着细菌的繁殖逐渐形成很薄的生物膜。在溶解氧和食料（有机物）都充足的条件下，微生物的繁殖十分迅速，生物膜逐渐加厚。生物膜的厚度通常为１．５——２．０毫米，其中从表面到１．５毫米深处为好气菌。１．５毫米深处到内表面与填料壁相连接的部分为弱厌气菌。废水中溶解氧和有机物扩散到生物膜为好气菌利用。但是，当生物膜长到一定厚度时，溶解氧无法像生物膜内扩散，好气菌死亡、</w:t>
      </w:r>
      <w:r w:rsidR="006C0130" w:rsidRPr="009F1219">
        <w:rPr>
          <w:rStyle w:val="a4"/>
          <w:rFonts w:hint="eastAsia"/>
          <w:color w:val="auto"/>
          <w:sz w:val="24"/>
          <w:szCs w:val="24"/>
          <w:u w:val="none"/>
        </w:rPr>
        <w:t>溶化，而内层的厌气菌得以繁殖。经过一段时间后，厌气菌在数量上亦开始下降，加上新陈代谢气体的逸出，使内层生物膜</w:t>
      </w:r>
      <w:r w:rsidR="002B1A09" w:rsidRPr="009F1219">
        <w:rPr>
          <w:rStyle w:val="a4"/>
          <w:rFonts w:hint="eastAsia"/>
          <w:color w:val="auto"/>
          <w:sz w:val="24"/>
          <w:szCs w:val="24"/>
          <w:u w:val="none"/>
        </w:rPr>
        <w:t>出现许多空隙，附着力减弱，终于大块脱落。在脱落的填料表面上，新的生物膜又重新生长发展。实际上新陈代谢过程在氧化池生物膜发展的每一个阶段都是同时存在的，这样就保证了处理构筑物去除有机物的能力，使之稳定在一个水平上。</w:t>
      </w:r>
    </w:p>
    <w:p w:rsidR="005E563C" w:rsidRPr="009F1219" w:rsidRDefault="005E563C" w:rsidP="009F1219">
      <w:pPr>
        <w:spacing w:line="360" w:lineRule="auto"/>
        <w:ind w:firstLineChars="200" w:firstLine="480"/>
        <w:rPr>
          <w:rStyle w:val="a4"/>
          <w:rFonts w:hint="eastAsia"/>
          <w:color w:val="auto"/>
          <w:sz w:val="24"/>
          <w:szCs w:val="24"/>
          <w:u w:val="none"/>
        </w:rPr>
      </w:pPr>
      <w:r w:rsidRPr="009F1219">
        <w:rPr>
          <w:rStyle w:val="a4"/>
          <w:rFonts w:hint="eastAsia"/>
          <w:color w:val="auto"/>
          <w:sz w:val="24"/>
          <w:szCs w:val="24"/>
          <w:u w:val="none"/>
        </w:rPr>
        <w:t>2</w:t>
      </w:r>
      <w:r w:rsidRPr="009F1219">
        <w:rPr>
          <w:rStyle w:val="a4"/>
          <w:rFonts w:hint="eastAsia"/>
          <w:color w:val="auto"/>
          <w:sz w:val="24"/>
          <w:szCs w:val="24"/>
          <w:u w:val="none"/>
        </w:rPr>
        <w:t>、兼有活性污泥法的特点</w:t>
      </w:r>
    </w:p>
    <w:p w:rsidR="00496465" w:rsidRPr="009F1219" w:rsidRDefault="00496465" w:rsidP="009F1219">
      <w:pPr>
        <w:spacing w:line="360" w:lineRule="auto"/>
        <w:ind w:firstLineChars="200" w:firstLine="480"/>
        <w:rPr>
          <w:rStyle w:val="a4"/>
          <w:rFonts w:hint="eastAsia"/>
          <w:color w:val="auto"/>
          <w:sz w:val="24"/>
          <w:szCs w:val="24"/>
          <w:u w:val="none"/>
        </w:rPr>
      </w:pPr>
      <w:r w:rsidRPr="009F1219">
        <w:rPr>
          <w:rStyle w:val="a4"/>
          <w:rFonts w:hint="eastAsia"/>
          <w:color w:val="auto"/>
          <w:sz w:val="24"/>
          <w:szCs w:val="24"/>
          <w:u w:val="none"/>
        </w:rPr>
        <w:t>生物接触氧化法的固定生物膜与一般的生物膜不同，在氧化池中采用曝气方法，不仅提较充分的溶解氧，而且由于曝气搅动加速了生物膜的更新，从而更加提高生物膜的活力和氧化能力。另外，曝气会形成水的紊流，使固着在填料上的生物膜可以连续地、均匀地与污水相接触，避免生物滤池中存在的接触</w:t>
      </w:r>
      <w:r w:rsidR="001A067E" w:rsidRPr="009F1219">
        <w:rPr>
          <w:rStyle w:val="a4"/>
          <w:rFonts w:hint="eastAsia"/>
          <w:color w:val="auto"/>
          <w:sz w:val="24"/>
          <w:szCs w:val="24"/>
          <w:u w:val="none"/>
        </w:rPr>
        <w:t>不良的缺陷。</w:t>
      </w:r>
    </w:p>
    <w:p w:rsidR="001A067E" w:rsidRPr="009F1219" w:rsidRDefault="001A067E" w:rsidP="009F1219">
      <w:pPr>
        <w:spacing w:line="360" w:lineRule="auto"/>
        <w:ind w:firstLineChars="200" w:firstLine="480"/>
        <w:rPr>
          <w:rStyle w:val="a4"/>
          <w:rFonts w:hint="eastAsia"/>
          <w:color w:val="auto"/>
          <w:sz w:val="24"/>
          <w:szCs w:val="24"/>
          <w:u w:val="none"/>
        </w:rPr>
      </w:pPr>
      <w:r w:rsidRPr="009F1219">
        <w:rPr>
          <w:rStyle w:val="a4"/>
          <w:rFonts w:hint="eastAsia"/>
          <w:color w:val="auto"/>
          <w:sz w:val="24"/>
          <w:szCs w:val="24"/>
          <w:u w:val="none"/>
        </w:rPr>
        <w:t>我厂氧化池按采用推流式设置，则兼有推流式活性污泥法的特点。水在池子内不断地延着池的纵向逐步推流至出口，使生物膜上的微生物与污水中的有机物得到</w:t>
      </w:r>
      <w:r w:rsidR="00714ED8" w:rsidRPr="009F1219">
        <w:rPr>
          <w:rStyle w:val="a4"/>
          <w:rFonts w:hint="eastAsia"/>
          <w:color w:val="auto"/>
          <w:sz w:val="24"/>
          <w:szCs w:val="24"/>
          <w:u w:val="none"/>
        </w:rPr>
        <w:t>充分的混合和接触，从而使污水逐渐净化，即进口端</w:t>
      </w:r>
      <w:r w:rsidR="00714ED8" w:rsidRPr="009F1219">
        <w:rPr>
          <w:rStyle w:val="a4"/>
          <w:rFonts w:hint="eastAsia"/>
          <w:color w:val="auto"/>
          <w:sz w:val="24"/>
          <w:szCs w:val="24"/>
          <w:u w:val="none"/>
        </w:rPr>
        <w:t>cod</w:t>
      </w:r>
      <w:r w:rsidR="00714ED8" w:rsidRPr="009F1219">
        <w:rPr>
          <w:rStyle w:val="a4"/>
          <w:rFonts w:hint="eastAsia"/>
          <w:color w:val="auto"/>
          <w:sz w:val="24"/>
          <w:szCs w:val="24"/>
          <w:u w:val="none"/>
        </w:rPr>
        <w:t>值最大，以后逐渐减少，出口端为最小。</w:t>
      </w:r>
    </w:p>
    <w:p w:rsidR="00732E6D" w:rsidRPr="009F1219" w:rsidRDefault="00732E6D" w:rsidP="009F1219">
      <w:pPr>
        <w:spacing w:line="360" w:lineRule="auto"/>
        <w:ind w:firstLineChars="200" w:firstLine="480"/>
        <w:rPr>
          <w:rStyle w:val="a4"/>
          <w:rFonts w:hint="eastAsia"/>
          <w:color w:val="auto"/>
          <w:sz w:val="24"/>
          <w:szCs w:val="24"/>
          <w:u w:val="none"/>
        </w:rPr>
      </w:pPr>
      <w:r w:rsidRPr="009F1219">
        <w:rPr>
          <w:rStyle w:val="a4"/>
          <w:rFonts w:hint="eastAsia"/>
          <w:color w:val="auto"/>
          <w:sz w:val="24"/>
          <w:szCs w:val="24"/>
          <w:u w:val="none"/>
        </w:rPr>
        <w:t>氧化池不同高度的生物相情况</w:t>
      </w:r>
    </w:p>
    <w:tbl>
      <w:tblPr>
        <w:tblStyle w:val="a7"/>
        <w:tblW w:w="0" w:type="auto"/>
        <w:tblLook w:val="04A0"/>
      </w:tblPr>
      <w:tblGrid>
        <w:gridCol w:w="817"/>
        <w:gridCol w:w="7705"/>
      </w:tblGrid>
      <w:tr w:rsidR="00732E6D" w:rsidRPr="009F1219" w:rsidTr="0009743B">
        <w:tc>
          <w:tcPr>
            <w:tcW w:w="817" w:type="dxa"/>
          </w:tcPr>
          <w:p w:rsidR="00732E6D" w:rsidRPr="009F1219" w:rsidRDefault="00732E6D" w:rsidP="0009743B">
            <w:pPr>
              <w:jc w:val="center"/>
              <w:rPr>
                <w:rStyle w:val="a4"/>
                <w:color w:val="auto"/>
                <w:sz w:val="24"/>
                <w:szCs w:val="24"/>
                <w:u w:val="none"/>
              </w:rPr>
            </w:pPr>
            <w:r w:rsidRPr="009F1219">
              <w:rPr>
                <w:rStyle w:val="a4"/>
                <w:rFonts w:hint="eastAsia"/>
                <w:color w:val="auto"/>
                <w:sz w:val="24"/>
                <w:szCs w:val="24"/>
                <w:u w:val="none"/>
              </w:rPr>
              <w:t>层次</w:t>
            </w:r>
          </w:p>
        </w:tc>
        <w:tc>
          <w:tcPr>
            <w:tcW w:w="7705" w:type="dxa"/>
          </w:tcPr>
          <w:p w:rsidR="00732E6D" w:rsidRPr="009F1219" w:rsidRDefault="00732E6D" w:rsidP="0009743B">
            <w:pPr>
              <w:jc w:val="center"/>
              <w:rPr>
                <w:rStyle w:val="a4"/>
                <w:color w:val="auto"/>
                <w:sz w:val="24"/>
                <w:szCs w:val="24"/>
                <w:u w:val="none"/>
              </w:rPr>
            </w:pPr>
            <w:r w:rsidRPr="009F1219">
              <w:rPr>
                <w:rStyle w:val="a4"/>
                <w:rFonts w:hint="eastAsia"/>
                <w:color w:val="auto"/>
                <w:sz w:val="24"/>
                <w:szCs w:val="24"/>
                <w:u w:val="none"/>
              </w:rPr>
              <w:t>生物相</w:t>
            </w:r>
          </w:p>
        </w:tc>
      </w:tr>
      <w:tr w:rsidR="00732E6D" w:rsidRPr="009F1219" w:rsidTr="0009743B">
        <w:tc>
          <w:tcPr>
            <w:tcW w:w="817" w:type="dxa"/>
          </w:tcPr>
          <w:p w:rsidR="00732E6D" w:rsidRPr="009F1219" w:rsidRDefault="00732E6D" w:rsidP="0009743B">
            <w:pPr>
              <w:jc w:val="center"/>
              <w:rPr>
                <w:rStyle w:val="a4"/>
                <w:color w:val="auto"/>
                <w:sz w:val="24"/>
                <w:szCs w:val="24"/>
                <w:u w:val="none"/>
              </w:rPr>
            </w:pPr>
            <w:r w:rsidRPr="009F1219">
              <w:rPr>
                <w:rStyle w:val="a4"/>
                <w:rFonts w:hint="eastAsia"/>
                <w:color w:val="auto"/>
                <w:sz w:val="24"/>
                <w:szCs w:val="24"/>
                <w:u w:val="none"/>
              </w:rPr>
              <w:lastRenderedPageBreak/>
              <w:t>1</w:t>
            </w:r>
          </w:p>
        </w:tc>
        <w:tc>
          <w:tcPr>
            <w:tcW w:w="7705" w:type="dxa"/>
          </w:tcPr>
          <w:p w:rsidR="00732E6D" w:rsidRPr="009F1219" w:rsidRDefault="0009743B" w:rsidP="0009743B">
            <w:pPr>
              <w:jc w:val="center"/>
              <w:rPr>
                <w:rStyle w:val="a4"/>
                <w:color w:val="auto"/>
                <w:sz w:val="24"/>
                <w:szCs w:val="24"/>
                <w:u w:val="none"/>
              </w:rPr>
            </w:pPr>
            <w:r w:rsidRPr="009F1219">
              <w:rPr>
                <w:rStyle w:val="a4"/>
                <w:rFonts w:hint="eastAsia"/>
                <w:color w:val="auto"/>
                <w:sz w:val="24"/>
                <w:szCs w:val="24"/>
                <w:u w:val="none"/>
              </w:rPr>
              <w:t>较多的游仆虫，少量楯纤充、漫游虫，较多的游泳期钟虫</w:t>
            </w:r>
          </w:p>
        </w:tc>
      </w:tr>
      <w:tr w:rsidR="00732E6D" w:rsidRPr="009F1219" w:rsidTr="0009743B">
        <w:tc>
          <w:tcPr>
            <w:tcW w:w="817" w:type="dxa"/>
          </w:tcPr>
          <w:p w:rsidR="00732E6D" w:rsidRPr="009F1219" w:rsidRDefault="00732E6D" w:rsidP="0009743B">
            <w:pPr>
              <w:jc w:val="center"/>
              <w:rPr>
                <w:rStyle w:val="a4"/>
                <w:color w:val="auto"/>
                <w:sz w:val="24"/>
                <w:szCs w:val="24"/>
                <w:u w:val="none"/>
              </w:rPr>
            </w:pPr>
            <w:r w:rsidRPr="009F1219">
              <w:rPr>
                <w:rStyle w:val="a4"/>
                <w:rFonts w:hint="eastAsia"/>
                <w:color w:val="auto"/>
                <w:sz w:val="24"/>
                <w:szCs w:val="24"/>
                <w:u w:val="none"/>
              </w:rPr>
              <w:t>2</w:t>
            </w:r>
          </w:p>
        </w:tc>
        <w:tc>
          <w:tcPr>
            <w:tcW w:w="7705" w:type="dxa"/>
          </w:tcPr>
          <w:p w:rsidR="00732E6D" w:rsidRPr="009F1219" w:rsidRDefault="0009743B" w:rsidP="0009743B">
            <w:pPr>
              <w:jc w:val="center"/>
              <w:rPr>
                <w:rStyle w:val="a4"/>
                <w:color w:val="auto"/>
                <w:sz w:val="24"/>
                <w:szCs w:val="24"/>
                <w:u w:val="none"/>
              </w:rPr>
            </w:pPr>
            <w:r w:rsidRPr="009F1219">
              <w:rPr>
                <w:rStyle w:val="a4"/>
                <w:rFonts w:hint="eastAsia"/>
                <w:color w:val="auto"/>
                <w:sz w:val="24"/>
                <w:szCs w:val="24"/>
                <w:u w:val="none"/>
              </w:rPr>
              <w:t>少量钟虫，大量游仆虫，少量漫游虫</w:t>
            </w:r>
          </w:p>
        </w:tc>
      </w:tr>
      <w:tr w:rsidR="00732E6D" w:rsidRPr="009F1219" w:rsidTr="0009743B">
        <w:tc>
          <w:tcPr>
            <w:tcW w:w="817" w:type="dxa"/>
          </w:tcPr>
          <w:p w:rsidR="00732E6D" w:rsidRPr="009F1219" w:rsidRDefault="0009743B" w:rsidP="0009743B">
            <w:pPr>
              <w:jc w:val="center"/>
              <w:rPr>
                <w:rStyle w:val="a4"/>
                <w:color w:val="auto"/>
                <w:sz w:val="24"/>
                <w:szCs w:val="24"/>
                <w:u w:val="none"/>
              </w:rPr>
            </w:pPr>
            <w:r w:rsidRPr="009F1219">
              <w:rPr>
                <w:rStyle w:val="a4"/>
                <w:rFonts w:hint="eastAsia"/>
                <w:color w:val="auto"/>
                <w:sz w:val="24"/>
                <w:szCs w:val="24"/>
                <w:u w:val="none"/>
              </w:rPr>
              <w:t>3</w:t>
            </w:r>
          </w:p>
        </w:tc>
        <w:tc>
          <w:tcPr>
            <w:tcW w:w="7705" w:type="dxa"/>
          </w:tcPr>
          <w:p w:rsidR="00732E6D" w:rsidRPr="009F1219" w:rsidRDefault="0009743B" w:rsidP="0009743B">
            <w:pPr>
              <w:jc w:val="center"/>
              <w:rPr>
                <w:rStyle w:val="a4"/>
                <w:color w:val="auto"/>
                <w:sz w:val="24"/>
                <w:szCs w:val="24"/>
                <w:u w:val="none"/>
              </w:rPr>
            </w:pPr>
            <w:r w:rsidRPr="009F1219">
              <w:rPr>
                <w:rStyle w:val="a4"/>
                <w:rFonts w:hint="eastAsia"/>
                <w:color w:val="auto"/>
                <w:sz w:val="24"/>
                <w:szCs w:val="24"/>
                <w:u w:val="none"/>
              </w:rPr>
              <w:t>少量钟虫，大量游仆虫，个别楯纤虫</w:t>
            </w:r>
          </w:p>
        </w:tc>
      </w:tr>
      <w:tr w:rsidR="00732E6D" w:rsidRPr="009F1219" w:rsidTr="0009743B">
        <w:tc>
          <w:tcPr>
            <w:tcW w:w="817" w:type="dxa"/>
          </w:tcPr>
          <w:p w:rsidR="00732E6D" w:rsidRPr="009F1219" w:rsidRDefault="0009743B" w:rsidP="0009743B">
            <w:pPr>
              <w:jc w:val="center"/>
              <w:rPr>
                <w:rStyle w:val="a4"/>
                <w:color w:val="auto"/>
                <w:sz w:val="24"/>
                <w:szCs w:val="24"/>
                <w:u w:val="none"/>
              </w:rPr>
            </w:pPr>
            <w:r w:rsidRPr="009F1219">
              <w:rPr>
                <w:rStyle w:val="a4"/>
                <w:rFonts w:hint="eastAsia"/>
                <w:color w:val="auto"/>
                <w:sz w:val="24"/>
                <w:szCs w:val="24"/>
                <w:u w:val="none"/>
              </w:rPr>
              <w:t>4</w:t>
            </w:r>
          </w:p>
        </w:tc>
        <w:tc>
          <w:tcPr>
            <w:tcW w:w="7705" w:type="dxa"/>
          </w:tcPr>
          <w:p w:rsidR="00732E6D" w:rsidRPr="009F1219" w:rsidRDefault="0009743B" w:rsidP="0009743B">
            <w:pPr>
              <w:jc w:val="center"/>
              <w:rPr>
                <w:rStyle w:val="a4"/>
                <w:color w:val="auto"/>
                <w:sz w:val="24"/>
                <w:szCs w:val="24"/>
                <w:u w:val="none"/>
              </w:rPr>
            </w:pPr>
            <w:r w:rsidRPr="009F1219">
              <w:rPr>
                <w:rStyle w:val="a4"/>
                <w:rFonts w:hint="eastAsia"/>
                <w:color w:val="auto"/>
                <w:sz w:val="24"/>
                <w:szCs w:val="24"/>
                <w:u w:val="none"/>
              </w:rPr>
              <w:t>少量钟虫，大量游泳期钟虫</w:t>
            </w:r>
          </w:p>
        </w:tc>
      </w:tr>
      <w:tr w:rsidR="00732E6D" w:rsidRPr="009F1219" w:rsidTr="0009743B">
        <w:tc>
          <w:tcPr>
            <w:tcW w:w="817" w:type="dxa"/>
          </w:tcPr>
          <w:p w:rsidR="00732E6D" w:rsidRPr="009F1219" w:rsidRDefault="0009743B" w:rsidP="0009743B">
            <w:pPr>
              <w:jc w:val="center"/>
              <w:rPr>
                <w:rStyle w:val="a4"/>
                <w:color w:val="auto"/>
                <w:sz w:val="24"/>
                <w:szCs w:val="24"/>
                <w:u w:val="none"/>
              </w:rPr>
            </w:pPr>
            <w:r w:rsidRPr="009F1219">
              <w:rPr>
                <w:rStyle w:val="a4"/>
                <w:rFonts w:hint="eastAsia"/>
                <w:color w:val="auto"/>
                <w:sz w:val="24"/>
                <w:szCs w:val="24"/>
                <w:u w:val="none"/>
              </w:rPr>
              <w:t>5</w:t>
            </w:r>
          </w:p>
        </w:tc>
        <w:tc>
          <w:tcPr>
            <w:tcW w:w="7705" w:type="dxa"/>
          </w:tcPr>
          <w:p w:rsidR="00732E6D" w:rsidRPr="009F1219" w:rsidRDefault="0009743B" w:rsidP="0009743B">
            <w:pPr>
              <w:jc w:val="center"/>
              <w:rPr>
                <w:rStyle w:val="a4"/>
                <w:color w:val="auto"/>
                <w:sz w:val="24"/>
                <w:szCs w:val="24"/>
                <w:u w:val="none"/>
              </w:rPr>
            </w:pPr>
            <w:r w:rsidRPr="009F1219">
              <w:rPr>
                <w:rStyle w:val="a4"/>
                <w:rFonts w:hint="eastAsia"/>
                <w:color w:val="auto"/>
                <w:sz w:val="24"/>
                <w:szCs w:val="24"/>
                <w:u w:val="none"/>
              </w:rPr>
              <w:t>大量游仆虫和游泳期钟虫</w:t>
            </w:r>
          </w:p>
        </w:tc>
      </w:tr>
      <w:tr w:rsidR="00732E6D" w:rsidRPr="009F1219" w:rsidTr="0009743B">
        <w:tc>
          <w:tcPr>
            <w:tcW w:w="817" w:type="dxa"/>
          </w:tcPr>
          <w:p w:rsidR="00732E6D" w:rsidRPr="009F1219" w:rsidRDefault="0009743B" w:rsidP="0009743B">
            <w:pPr>
              <w:jc w:val="center"/>
              <w:rPr>
                <w:rStyle w:val="a4"/>
                <w:color w:val="auto"/>
                <w:sz w:val="24"/>
                <w:szCs w:val="24"/>
                <w:u w:val="none"/>
              </w:rPr>
            </w:pPr>
            <w:r w:rsidRPr="009F1219">
              <w:rPr>
                <w:rStyle w:val="a4"/>
                <w:rFonts w:hint="eastAsia"/>
                <w:color w:val="auto"/>
                <w:sz w:val="24"/>
                <w:szCs w:val="24"/>
                <w:u w:val="none"/>
              </w:rPr>
              <w:t>6</w:t>
            </w:r>
          </w:p>
        </w:tc>
        <w:tc>
          <w:tcPr>
            <w:tcW w:w="7705" w:type="dxa"/>
          </w:tcPr>
          <w:p w:rsidR="00732E6D" w:rsidRPr="009F1219" w:rsidRDefault="0009743B" w:rsidP="0009743B">
            <w:pPr>
              <w:jc w:val="center"/>
              <w:rPr>
                <w:rStyle w:val="a4"/>
                <w:color w:val="auto"/>
                <w:sz w:val="24"/>
                <w:szCs w:val="24"/>
                <w:u w:val="none"/>
              </w:rPr>
            </w:pPr>
            <w:r w:rsidRPr="009F1219">
              <w:rPr>
                <w:rStyle w:val="a4"/>
                <w:rFonts w:hint="eastAsia"/>
                <w:color w:val="auto"/>
                <w:sz w:val="24"/>
                <w:szCs w:val="24"/>
                <w:u w:val="none"/>
              </w:rPr>
              <w:t>大量游泳期钟虫，少量游仆虫</w:t>
            </w:r>
          </w:p>
        </w:tc>
      </w:tr>
      <w:tr w:rsidR="00732E6D" w:rsidRPr="009F1219" w:rsidTr="0009743B">
        <w:tc>
          <w:tcPr>
            <w:tcW w:w="817" w:type="dxa"/>
          </w:tcPr>
          <w:p w:rsidR="00732E6D" w:rsidRPr="009F1219" w:rsidRDefault="002F0CD5" w:rsidP="0009743B">
            <w:pPr>
              <w:jc w:val="center"/>
              <w:rPr>
                <w:rStyle w:val="a4"/>
                <w:color w:val="auto"/>
                <w:sz w:val="24"/>
                <w:szCs w:val="24"/>
                <w:u w:val="none"/>
              </w:rPr>
            </w:pPr>
            <w:r w:rsidRPr="009F1219">
              <w:rPr>
                <w:rStyle w:val="a4"/>
                <w:rFonts w:hint="eastAsia"/>
                <w:color w:val="auto"/>
                <w:sz w:val="24"/>
                <w:szCs w:val="24"/>
                <w:u w:val="none"/>
              </w:rPr>
              <w:t>7</w:t>
            </w:r>
          </w:p>
        </w:tc>
        <w:tc>
          <w:tcPr>
            <w:tcW w:w="7705" w:type="dxa"/>
          </w:tcPr>
          <w:p w:rsidR="00732E6D" w:rsidRPr="009F1219" w:rsidRDefault="002F0CD5" w:rsidP="0009743B">
            <w:pPr>
              <w:jc w:val="center"/>
              <w:rPr>
                <w:rStyle w:val="a4"/>
                <w:color w:val="auto"/>
                <w:sz w:val="24"/>
                <w:szCs w:val="24"/>
                <w:u w:val="none"/>
              </w:rPr>
            </w:pPr>
            <w:r w:rsidRPr="009F1219">
              <w:rPr>
                <w:rStyle w:val="a4"/>
                <w:rFonts w:hint="eastAsia"/>
                <w:color w:val="auto"/>
                <w:sz w:val="24"/>
                <w:szCs w:val="24"/>
                <w:u w:val="none"/>
              </w:rPr>
              <w:t>大量游泳期钟虫，少量游仆虫</w:t>
            </w:r>
          </w:p>
        </w:tc>
      </w:tr>
      <w:tr w:rsidR="00732E6D" w:rsidRPr="009F1219" w:rsidTr="0009743B">
        <w:tc>
          <w:tcPr>
            <w:tcW w:w="817" w:type="dxa"/>
          </w:tcPr>
          <w:p w:rsidR="00732E6D" w:rsidRPr="009F1219" w:rsidRDefault="002F0CD5" w:rsidP="0009743B">
            <w:pPr>
              <w:jc w:val="center"/>
              <w:rPr>
                <w:rStyle w:val="a4"/>
                <w:color w:val="auto"/>
                <w:sz w:val="24"/>
                <w:szCs w:val="24"/>
                <w:u w:val="none"/>
              </w:rPr>
            </w:pPr>
            <w:r w:rsidRPr="009F1219">
              <w:rPr>
                <w:rStyle w:val="a4"/>
                <w:rFonts w:hint="eastAsia"/>
                <w:color w:val="auto"/>
                <w:sz w:val="24"/>
                <w:szCs w:val="24"/>
                <w:u w:val="none"/>
              </w:rPr>
              <w:t>8</w:t>
            </w:r>
          </w:p>
        </w:tc>
        <w:tc>
          <w:tcPr>
            <w:tcW w:w="7705" w:type="dxa"/>
          </w:tcPr>
          <w:p w:rsidR="00732E6D" w:rsidRPr="009F1219" w:rsidRDefault="002F0CD5" w:rsidP="0009743B">
            <w:pPr>
              <w:jc w:val="center"/>
              <w:rPr>
                <w:rStyle w:val="a4"/>
                <w:color w:val="auto"/>
                <w:sz w:val="24"/>
                <w:szCs w:val="24"/>
                <w:u w:val="none"/>
              </w:rPr>
            </w:pPr>
            <w:r w:rsidRPr="009F1219">
              <w:rPr>
                <w:rStyle w:val="a4"/>
                <w:rFonts w:hint="eastAsia"/>
                <w:color w:val="auto"/>
                <w:sz w:val="24"/>
                <w:szCs w:val="24"/>
                <w:u w:val="none"/>
              </w:rPr>
              <w:t>大量游泳期钟虫，少量游仆虫</w:t>
            </w:r>
          </w:p>
        </w:tc>
      </w:tr>
      <w:tr w:rsidR="00732E6D" w:rsidRPr="009F1219" w:rsidTr="0009743B">
        <w:tc>
          <w:tcPr>
            <w:tcW w:w="817" w:type="dxa"/>
          </w:tcPr>
          <w:p w:rsidR="00732E6D" w:rsidRPr="009F1219" w:rsidRDefault="002F0CD5" w:rsidP="0009743B">
            <w:pPr>
              <w:jc w:val="center"/>
              <w:rPr>
                <w:rStyle w:val="a4"/>
                <w:color w:val="auto"/>
                <w:sz w:val="24"/>
                <w:szCs w:val="24"/>
                <w:u w:val="none"/>
              </w:rPr>
            </w:pPr>
            <w:r w:rsidRPr="009F1219">
              <w:rPr>
                <w:rStyle w:val="a4"/>
                <w:rFonts w:hint="eastAsia"/>
                <w:color w:val="auto"/>
                <w:sz w:val="24"/>
                <w:szCs w:val="24"/>
                <w:u w:val="none"/>
              </w:rPr>
              <w:t>9</w:t>
            </w:r>
          </w:p>
        </w:tc>
        <w:tc>
          <w:tcPr>
            <w:tcW w:w="7705" w:type="dxa"/>
          </w:tcPr>
          <w:p w:rsidR="00732E6D" w:rsidRPr="009F1219" w:rsidRDefault="002F0CD5" w:rsidP="0009743B">
            <w:pPr>
              <w:jc w:val="center"/>
              <w:rPr>
                <w:rStyle w:val="a4"/>
                <w:color w:val="auto"/>
                <w:sz w:val="24"/>
                <w:szCs w:val="24"/>
                <w:u w:val="none"/>
              </w:rPr>
            </w:pPr>
            <w:r w:rsidRPr="009F1219">
              <w:rPr>
                <w:rStyle w:val="a4"/>
                <w:rFonts w:hint="eastAsia"/>
                <w:color w:val="auto"/>
                <w:sz w:val="24"/>
                <w:szCs w:val="24"/>
                <w:u w:val="none"/>
              </w:rPr>
              <w:t>大量游泳期钟虫，少量游仆虫、丝状菌、等枝虫、固着型钟虫</w:t>
            </w:r>
          </w:p>
        </w:tc>
      </w:tr>
    </w:tbl>
    <w:p w:rsidR="00732E6D" w:rsidRPr="009F1219" w:rsidRDefault="002F0CD5" w:rsidP="009F1219">
      <w:pPr>
        <w:ind w:firstLineChars="200" w:firstLine="480"/>
        <w:rPr>
          <w:rStyle w:val="a4"/>
          <w:color w:val="auto"/>
          <w:sz w:val="24"/>
          <w:szCs w:val="24"/>
          <w:u w:val="none"/>
        </w:rPr>
      </w:pPr>
      <w:r w:rsidRPr="009F1219">
        <w:rPr>
          <w:rStyle w:val="a4"/>
          <w:rFonts w:hint="eastAsia"/>
          <w:color w:val="auto"/>
          <w:sz w:val="24"/>
          <w:szCs w:val="24"/>
          <w:u w:val="none"/>
        </w:rPr>
        <w:t>注：第一层为最底层，每层厚度</w:t>
      </w:r>
      <w:r w:rsidRPr="009F1219">
        <w:rPr>
          <w:rStyle w:val="a4"/>
          <w:rFonts w:hint="eastAsia"/>
          <w:color w:val="auto"/>
          <w:sz w:val="24"/>
          <w:szCs w:val="24"/>
          <w:u w:val="none"/>
        </w:rPr>
        <w:t>20</w:t>
      </w:r>
      <w:r w:rsidRPr="009F1219">
        <w:rPr>
          <w:rStyle w:val="a4"/>
          <w:rFonts w:hint="eastAsia"/>
          <w:color w:val="auto"/>
          <w:sz w:val="24"/>
          <w:szCs w:val="24"/>
          <w:u w:val="none"/>
        </w:rPr>
        <w:t>厘米，诸层都有菌胶团。</w:t>
      </w:r>
    </w:p>
    <w:p w:rsidR="007C73D2" w:rsidRPr="009F1219" w:rsidRDefault="00FC00C4" w:rsidP="009F1219">
      <w:pPr>
        <w:rPr>
          <w:rStyle w:val="a4"/>
          <w:rFonts w:hint="eastAsia"/>
          <w:color w:val="auto"/>
          <w:sz w:val="24"/>
          <w:szCs w:val="24"/>
          <w:u w:val="none"/>
        </w:rPr>
      </w:pPr>
      <w:r w:rsidRPr="009F1219">
        <w:rPr>
          <w:rStyle w:val="a4"/>
          <w:rFonts w:hint="eastAsia"/>
          <w:color w:val="auto"/>
          <w:sz w:val="24"/>
          <w:szCs w:val="24"/>
          <w:u w:val="none"/>
        </w:rPr>
        <w:t>3</w:t>
      </w:r>
      <w:r w:rsidRPr="009F1219">
        <w:rPr>
          <w:rStyle w:val="a4"/>
          <w:rFonts w:hint="eastAsia"/>
          <w:color w:val="auto"/>
          <w:sz w:val="24"/>
          <w:szCs w:val="24"/>
          <w:u w:val="none"/>
        </w:rPr>
        <w:t>、生物降解有机污染物的动力学</w:t>
      </w:r>
    </w:p>
    <w:p w:rsidR="00FC00C4" w:rsidRPr="009F1219" w:rsidRDefault="00FC00C4" w:rsidP="009F1219">
      <w:pPr>
        <w:ind w:firstLineChars="200" w:firstLine="480"/>
        <w:rPr>
          <w:rStyle w:val="a4"/>
          <w:rFonts w:hint="eastAsia"/>
          <w:color w:val="auto"/>
          <w:sz w:val="24"/>
          <w:szCs w:val="24"/>
          <w:u w:val="none"/>
        </w:rPr>
      </w:pPr>
      <w:r w:rsidRPr="009F1219">
        <w:rPr>
          <w:rStyle w:val="a4"/>
          <w:rFonts w:hint="eastAsia"/>
          <w:color w:val="auto"/>
          <w:sz w:val="24"/>
          <w:szCs w:val="24"/>
          <w:u w:val="none"/>
        </w:rPr>
        <w:t>在污水的生物处理中净化反应是相当复杂的，但把它作为一个微生物反应来考虑，用数学公式加以模式化的话，则一般地可以分为</w:t>
      </w:r>
      <w:r w:rsidRPr="009F1219">
        <w:rPr>
          <w:rStyle w:val="a4"/>
          <w:rFonts w:hint="eastAsia"/>
          <w:color w:val="auto"/>
          <w:sz w:val="24"/>
          <w:szCs w:val="24"/>
          <w:u w:val="none"/>
        </w:rPr>
        <w:t>bod</w:t>
      </w:r>
      <w:r w:rsidRPr="009F1219">
        <w:rPr>
          <w:rStyle w:val="a4"/>
          <w:rFonts w:hint="eastAsia"/>
          <w:color w:val="auto"/>
          <w:sz w:val="24"/>
          <w:szCs w:val="24"/>
          <w:u w:val="none"/>
        </w:rPr>
        <w:t>基质高浓度和低浓度两种情况。</w:t>
      </w:r>
      <w:r w:rsidR="00305580" w:rsidRPr="009F1219">
        <w:rPr>
          <w:rStyle w:val="a4"/>
          <w:rFonts w:hint="eastAsia"/>
          <w:color w:val="auto"/>
          <w:sz w:val="24"/>
          <w:szCs w:val="24"/>
          <w:u w:val="none"/>
        </w:rPr>
        <w:t>当</w:t>
      </w:r>
      <w:r w:rsidR="00305580" w:rsidRPr="009F1219">
        <w:rPr>
          <w:rStyle w:val="a4"/>
          <w:rFonts w:hint="eastAsia"/>
          <w:color w:val="auto"/>
          <w:sz w:val="24"/>
          <w:szCs w:val="24"/>
          <w:u w:val="none"/>
        </w:rPr>
        <w:t>bod</w:t>
      </w:r>
      <w:r w:rsidR="00305580" w:rsidRPr="009F1219">
        <w:rPr>
          <w:rStyle w:val="a4"/>
          <w:rFonts w:hint="eastAsia"/>
          <w:color w:val="auto"/>
          <w:sz w:val="24"/>
          <w:szCs w:val="24"/>
          <w:u w:val="none"/>
        </w:rPr>
        <w:t>（有机物）基质高浓度时，与微生物数量相比，微生物的营养物质远远超过微生物生长所需。也就是说微生物的生长不受营养物质的限制，而受自身生理机制的限制，与微生物活度呈一次反应式。此时，微生物是对数增殖状态，处于生长率</w:t>
      </w:r>
      <w:r w:rsidR="002341E4" w:rsidRPr="009F1219">
        <w:rPr>
          <w:rStyle w:val="a4"/>
          <w:rFonts w:hint="eastAsia"/>
          <w:color w:val="auto"/>
          <w:sz w:val="24"/>
          <w:szCs w:val="24"/>
          <w:u w:val="none"/>
        </w:rPr>
        <w:t>上升阶段。</w:t>
      </w:r>
    </w:p>
    <w:p w:rsidR="002341E4" w:rsidRPr="009F1219" w:rsidRDefault="002341E4" w:rsidP="009F1219">
      <w:pPr>
        <w:ind w:firstLineChars="100" w:firstLine="240"/>
        <w:rPr>
          <w:rStyle w:val="a4"/>
          <w:rFonts w:hint="eastAsia"/>
          <w:color w:val="auto"/>
          <w:sz w:val="24"/>
          <w:szCs w:val="24"/>
          <w:u w:val="none"/>
        </w:rPr>
      </w:pPr>
      <w:r w:rsidRPr="009F1219">
        <w:rPr>
          <w:rStyle w:val="a4"/>
          <w:rFonts w:hint="eastAsia"/>
          <w:color w:val="auto"/>
          <w:sz w:val="24"/>
          <w:szCs w:val="24"/>
          <w:u w:val="none"/>
        </w:rPr>
        <w:t xml:space="preserve">  </w:t>
      </w:r>
      <w:r w:rsidRPr="009F1219">
        <w:rPr>
          <w:rStyle w:val="a4"/>
          <w:rFonts w:hint="eastAsia"/>
          <w:color w:val="auto"/>
          <w:sz w:val="24"/>
          <w:szCs w:val="24"/>
          <w:u w:val="none"/>
        </w:rPr>
        <w:t>当</w:t>
      </w:r>
      <w:r w:rsidRPr="009F1219">
        <w:rPr>
          <w:rStyle w:val="a4"/>
          <w:rFonts w:hint="eastAsia"/>
          <w:color w:val="auto"/>
          <w:sz w:val="24"/>
          <w:szCs w:val="24"/>
          <w:u w:val="none"/>
        </w:rPr>
        <w:t>bod</w:t>
      </w:r>
      <w:r w:rsidRPr="009F1219">
        <w:rPr>
          <w:rStyle w:val="a4"/>
          <w:rFonts w:hint="eastAsia"/>
          <w:color w:val="auto"/>
          <w:sz w:val="24"/>
          <w:szCs w:val="24"/>
          <w:u w:val="none"/>
        </w:rPr>
        <w:t>（有机物）基质低浓度时，微生物的增殖已经不再受自身生理机制的限制，而是由于</w:t>
      </w:r>
      <w:r w:rsidRPr="009F1219">
        <w:rPr>
          <w:rStyle w:val="a4"/>
          <w:rFonts w:hint="eastAsia"/>
          <w:color w:val="auto"/>
          <w:sz w:val="24"/>
          <w:szCs w:val="24"/>
          <w:u w:val="none"/>
        </w:rPr>
        <w:t>bod</w:t>
      </w:r>
      <w:r w:rsidRPr="009F1219">
        <w:rPr>
          <w:rStyle w:val="a4"/>
          <w:rFonts w:hint="eastAsia"/>
          <w:color w:val="auto"/>
          <w:sz w:val="24"/>
          <w:szCs w:val="24"/>
          <w:u w:val="none"/>
        </w:rPr>
        <w:t>基质浓度低，营养不足，处于生长率下降阶段。所以，微生物的增殖速度</w:t>
      </w:r>
      <w:r w:rsidRPr="009F1219">
        <w:rPr>
          <w:rStyle w:val="a4"/>
          <w:rFonts w:hint="eastAsia"/>
          <w:color w:val="auto"/>
          <w:sz w:val="24"/>
          <w:szCs w:val="24"/>
          <w:u w:val="none"/>
        </w:rPr>
        <w:t>(</w:t>
      </w:r>
      <w:r w:rsidRPr="009F1219">
        <w:rPr>
          <w:rStyle w:val="a4"/>
          <w:rFonts w:hint="eastAsia"/>
          <w:color w:val="auto"/>
          <w:sz w:val="24"/>
          <w:szCs w:val="24"/>
          <w:u w:val="none"/>
        </w:rPr>
        <w:t>伴随着</w:t>
      </w:r>
      <w:r w:rsidRPr="009F1219">
        <w:rPr>
          <w:rStyle w:val="a4"/>
          <w:rFonts w:hint="eastAsia"/>
          <w:color w:val="auto"/>
          <w:sz w:val="24"/>
          <w:szCs w:val="24"/>
          <w:u w:val="none"/>
        </w:rPr>
        <w:t>bod</w:t>
      </w:r>
      <w:r w:rsidRPr="009F1219">
        <w:rPr>
          <w:rStyle w:val="a4"/>
          <w:rFonts w:hint="eastAsia"/>
          <w:color w:val="auto"/>
          <w:sz w:val="24"/>
          <w:szCs w:val="24"/>
          <w:u w:val="none"/>
        </w:rPr>
        <w:t>降解速度</w:t>
      </w:r>
      <w:r w:rsidRPr="009F1219">
        <w:rPr>
          <w:rStyle w:val="a4"/>
          <w:rFonts w:hint="eastAsia"/>
          <w:color w:val="auto"/>
          <w:sz w:val="24"/>
          <w:szCs w:val="24"/>
          <w:u w:val="none"/>
        </w:rPr>
        <w:t>)</w:t>
      </w:r>
      <w:r w:rsidRPr="009F1219">
        <w:rPr>
          <w:rStyle w:val="a4"/>
          <w:rFonts w:hint="eastAsia"/>
          <w:color w:val="auto"/>
          <w:sz w:val="24"/>
          <w:szCs w:val="24"/>
          <w:u w:val="none"/>
        </w:rPr>
        <w:t>由有机物浓度所左右，并服从一次反应式。</w:t>
      </w:r>
    </w:p>
    <w:p w:rsidR="009F1219" w:rsidRDefault="00D25EB8" w:rsidP="009F1219">
      <w:pPr>
        <w:rPr>
          <w:rStyle w:val="a4"/>
          <w:rFonts w:hint="eastAsia"/>
          <w:color w:val="auto"/>
          <w:sz w:val="24"/>
          <w:szCs w:val="24"/>
          <w:u w:val="none"/>
        </w:rPr>
      </w:pPr>
      <w:r w:rsidRPr="009F1219">
        <w:rPr>
          <w:rStyle w:val="a4"/>
          <w:rFonts w:hint="eastAsia"/>
          <w:color w:val="auto"/>
          <w:sz w:val="24"/>
          <w:szCs w:val="24"/>
          <w:u w:val="none"/>
        </w:rPr>
        <w:t>所以，生物接触氧化法兼有活性污泥法的特点。</w:t>
      </w:r>
      <w:r w:rsidR="00274AA4" w:rsidRPr="009F1219">
        <w:rPr>
          <w:rStyle w:val="a4"/>
          <w:rFonts w:hint="eastAsia"/>
          <w:color w:val="auto"/>
          <w:sz w:val="24"/>
          <w:szCs w:val="24"/>
          <w:u w:val="none"/>
        </w:rPr>
        <w:t>实际中，往往根据具体情况使微生物处于生长率上升阶段后期或内原呼吸阶段。</w:t>
      </w:r>
    </w:p>
    <w:p w:rsidR="00274AA4" w:rsidRPr="009F1219" w:rsidRDefault="00274AA4" w:rsidP="009F1219">
      <w:pPr>
        <w:rPr>
          <w:rStyle w:val="a4"/>
          <w:rFonts w:hint="eastAsia"/>
          <w:color w:val="auto"/>
          <w:sz w:val="24"/>
          <w:szCs w:val="24"/>
          <w:u w:val="none"/>
        </w:rPr>
      </w:pPr>
      <w:r w:rsidRPr="009F1219">
        <w:rPr>
          <w:rStyle w:val="a4"/>
          <w:rFonts w:hint="eastAsia"/>
          <w:color w:val="auto"/>
          <w:sz w:val="24"/>
          <w:szCs w:val="24"/>
          <w:u w:val="none"/>
        </w:rPr>
        <w:t xml:space="preserve"> 4</w:t>
      </w:r>
      <w:r w:rsidRPr="009F1219">
        <w:rPr>
          <w:rStyle w:val="a4"/>
          <w:rFonts w:hint="eastAsia"/>
          <w:color w:val="auto"/>
          <w:sz w:val="24"/>
          <w:szCs w:val="24"/>
          <w:u w:val="none"/>
        </w:rPr>
        <w:t>、生物相及其演变规律</w:t>
      </w:r>
    </w:p>
    <w:p w:rsidR="00274AA4" w:rsidRPr="009F1219" w:rsidRDefault="009F1219" w:rsidP="009F1219">
      <w:pPr>
        <w:ind w:firstLineChars="150" w:firstLine="360"/>
        <w:rPr>
          <w:rStyle w:val="a4"/>
          <w:rFonts w:hint="eastAsia"/>
          <w:color w:val="auto"/>
          <w:sz w:val="24"/>
          <w:szCs w:val="24"/>
          <w:u w:val="none"/>
        </w:rPr>
      </w:pPr>
      <w:r>
        <w:rPr>
          <w:rStyle w:val="a4"/>
          <w:rFonts w:hint="eastAsia"/>
          <w:color w:val="auto"/>
          <w:sz w:val="24"/>
          <w:szCs w:val="24"/>
          <w:u w:val="none"/>
        </w:rPr>
        <w:t xml:space="preserve"> </w:t>
      </w:r>
      <w:r w:rsidR="00274AA4" w:rsidRPr="009F1219">
        <w:rPr>
          <w:rStyle w:val="a4"/>
          <w:rFonts w:hint="eastAsia"/>
          <w:color w:val="auto"/>
          <w:sz w:val="24"/>
          <w:szCs w:val="24"/>
          <w:u w:val="none"/>
        </w:rPr>
        <w:t>接触氧化法生物膜上的生物相是丰富的，起作用的微生物包括许多门类，由细菌、真菌、原生动物、后生动物组成比较稳定的生态系。生物相中数量最多的生物是细菌。它们的形态有：①游离菌。大多为体形较小的杆状菌，有时也可能是比较大型而自身又能运动的螺旋菌。细菌的种属因处理的污水种类不同而异，一般生长繁殖的细菌有无色杆菌属、假单孢菌属、芽孢杆菌属</w:t>
      </w:r>
      <w:r w:rsidR="00F567BF" w:rsidRPr="009F1219">
        <w:rPr>
          <w:rStyle w:val="a4"/>
          <w:rFonts w:hint="eastAsia"/>
          <w:color w:val="auto"/>
          <w:sz w:val="24"/>
          <w:szCs w:val="24"/>
          <w:u w:val="none"/>
        </w:rPr>
        <w:t>、产碱杆菌属等。它们多数在挂膜培菌初期出现，然后消失。</w:t>
      </w:r>
      <w:r w:rsidR="00274AA4" w:rsidRPr="009F1219">
        <w:rPr>
          <w:rStyle w:val="a4"/>
          <w:rFonts w:hint="eastAsia"/>
          <w:color w:val="auto"/>
          <w:sz w:val="24"/>
          <w:szCs w:val="24"/>
          <w:u w:val="none"/>
        </w:rPr>
        <w:t>②</w:t>
      </w:r>
      <w:r w:rsidR="00F567BF" w:rsidRPr="009F1219">
        <w:rPr>
          <w:rStyle w:val="a4"/>
          <w:rFonts w:hint="eastAsia"/>
          <w:color w:val="auto"/>
          <w:sz w:val="24"/>
          <w:szCs w:val="24"/>
          <w:u w:val="none"/>
        </w:rPr>
        <w:t>菌胶团。它是低等细菌建立的胶粘物，有良好的吸附能力，对被吸附的有机物加以分解利用，使有机物无机化。</w:t>
      </w:r>
      <w:r w:rsidR="003816F6" w:rsidRPr="009F1219">
        <w:rPr>
          <w:rStyle w:val="a4"/>
          <w:rFonts w:hint="eastAsia"/>
          <w:color w:val="auto"/>
          <w:sz w:val="24"/>
          <w:szCs w:val="24"/>
          <w:u w:val="none"/>
        </w:rPr>
        <w:t>菌胶团多半呈垂丝状，也有蘑菇状、分枝状。</w:t>
      </w:r>
      <w:r w:rsidR="00274AA4" w:rsidRPr="009F1219">
        <w:rPr>
          <w:rStyle w:val="a4"/>
          <w:rFonts w:hint="eastAsia"/>
          <w:color w:val="auto"/>
          <w:sz w:val="24"/>
          <w:szCs w:val="24"/>
          <w:u w:val="none"/>
        </w:rPr>
        <w:t>③</w:t>
      </w:r>
      <w:r w:rsidR="003816F6" w:rsidRPr="009F1219">
        <w:rPr>
          <w:rStyle w:val="a4"/>
          <w:rFonts w:hint="eastAsia"/>
          <w:color w:val="auto"/>
          <w:sz w:val="24"/>
          <w:szCs w:val="24"/>
          <w:u w:val="none"/>
        </w:rPr>
        <w:t>丝状菌。这是由低等细菌密切结合的高等细菌。丝状菌多数是真菌球衣细菌，是生物膜中起重要作用的微生物。它们的菌丝体较长，常呈乱发状。球衣菌丝体粗细一致，固着不运动，用结晶紫染色可见衣鞘和衣鞘内的圆柱形细胞，有时还可见有假分枝</w:t>
      </w:r>
      <w:r w:rsidR="003F70FE" w:rsidRPr="009F1219">
        <w:rPr>
          <w:rStyle w:val="a4"/>
          <w:rFonts w:hint="eastAsia"/>
          <w:color w:val="auto"/>
          <w:sz w:val="24"/>
          <w:szCs w:val="24"/>
          <w:u w:val="none"/>
        </w:rPr>
        <w:t>。丝状菌的繁殖和废水的硝化有着密切联系。在生物接触氧化法中，丝状菌是固着在填料表面它的繁殖不仅不会引起活性污泥法中的那种污泥膨胀，反而使出水水质变好。</w:t>
      </w:r>
    </w:p>
    <w:p w:rsidR="003A7F7B" w:rsidRPr="009F1219" w:rsidRDefault="003F70FE" w:rsidP="009F1219">
      <w:pPr>
        <w:ind w:firstLineChars="150" w:firstLine="360"/>
        <w:rPr>
          <w:rStyle w:val="a4"/>
          <w:rFonts w:hint="eastAsia"/>
          <w:color w:val="auto"/>
          <w:sz w:val="24"/>
          <w:szCs w:val="24"/>
          <w:u w:val="none"/>
        </w:rPr>
      </w:pPr>
      <w:r w:rsidRPr="009F1219">
        <w:rPr>
          <w:rStyle w:val="a4"/>
          <w:rFonts w:hint="eastAsia"/>
          <w:color w:val="auto"/>
          <w:sz w:val="24"/>
          <w:szCs w:val="24"/>
          <w:u w:val="none"/>
        </w:rPr>
        <w:t>生物膜中的真菌主要是镰刀霉菌、地霉菌和各类酵母菌等。真菌对某些人工合成的有机物（如丙烯腈等）有一定的降解</w:t>
      </w:r>
      <w:r w:rsidR="003A7F7B" w:rsidRPr="009F1219">
        <w:rPr>
          <w:rStyle w:val="a4"/>
          <w:rFonts w:hint="eastAsia"/>
          <w:color w:val="auto"/>
          <w:sz w:val="24"/>
          <w:szCs w:val="24"/>
          <w:u w:val="none"/>
        </w:rPr>
        <w:t>能力。在正常运行和生物膜降解能力良好是，生物相中占优势的原生动物以固着性的纤毛虫为主，如钟虫、小口钟虫、等枝虫、盖纤虫、无柄钟虫等。有时有游泳性纤毛虫，如草履虫、豆形虫、漫游虫等。此外还有匍匐性的楯纤虫、游仆虫</w:t>
      </w:r>
      <w:r w:rsidR="00CB0C7D" w:rsidRPr="009F1219">
        <w:rPr>
          <w:rStyle w:val="a4"/>
          <w:rFonts w:hint="eastAsia"/>
          <w:color w:val="auto"/>
          <w:sz w:val="24"/>
          <w:szCs w:val="24"/>
          <w:u w:val="none"/>
        </w:rPr>
        <w:t>，以及钟虫游泳体等。运转稳定时，生物膜上的生物相也是相对稳定的，细菌和原生动物之间存在着制约关系。一方面原生动物纤毛虫吞噬细菌，抑制细菌群体的蔓延；另一方面细菌被破坏后，又不断地繁殖生长，这就需要以废水中的大量有机物作为食料，从而净化了废水。所</w:t>
      </w:r>
      <w:r w:rsidR="00CB0C7D" w:rsidRPr="009F1219">
        <w:rPr>
          <w:rStyle w:val="a4"/>
          <w:rFonts w:hint="eastAsia"/>
          <w:color w:val="auto"/>
          <w:sz w:val="24"/>
          <w:szCs w:val="24"/>
          <w:u w:val="none"/>
        </w:rPr>
        <w:lastRenderedPageBreak/>
        <w:t>以，原生动物纤毛虫</w:t>
      </w:r>
      <w:r w:rsidR="00297DAF" w:rsidRPr="009F1219">
        <w:rPr>
          <w:rStyle w:val="a4"/>
          <w:rFonts w:hint="eastAsia"/>
          <w:color w:val="auto"/>
          <w:sz w:val="24"/>
          <w:szCs w:val="24"/>
          <w:u w:val="none"/>
        </w:rPr>
        <w:t>特别是钟虫、等枝虫、</w:t>
      </w:r>
      <w:r w:rsidR="000C3F25" w:rsidRPr="009F1219">
        <w:rPr>
          <w:rStyle w:val="a4"/>
          <w:rFonts w:hint="eastAsia"/>
          <w:color w:val="auto"/>
          <w:sz w:val="24"/>
          <w:szCs w:val="24"/>
          <w:u w:val="none"/>
        </w:rPr>
        <w:t>盖纤虫是生物接触氧化系统运转良好的又价值的指示性生物。在运行时，若有机物负荷或营养状况有较大变化，则原生动物的固着性钟虫、等枝虫突然消失，丝状菌稀少，菌胶团结构松散，而游泳性草履虫、钟虫游泳体大量出现，出水水质变差；反之，若原来出水水质较差，一旦出现钟虫、等枝虫，</w:t>
      </w:r>
      <w:r w:rsidR="00493858" w:rsidRPr="009F1219">
        <w:rPr>
          <w:rStyle w:val="a4"/>
          <w:rFonts w:hint="eastAsia"/>
          <w:color w:val="auto"/>
          <w:sz w:val="24"/>
          <w:szCs w:val="24"/>
          <w:u w:val="none"/>
        </w:rPr>
        <w:t>丝状菌丛生，菌胶团结构紧密，而游泳性纤毛虫减少，则说明环境条件有了改善，出水水质变好。</w:t>
      </w:r>
    </w:p>
    <w:p w:rsidR="009E2E81" w:rsidRPr="009F1219" w:rsidRDefault="009E2E81" w:rsidP="009F1219">
      <w:pPr>
        <w:ind w:firstLineChars="200" w:firstLine="480"/>
        <w:rPr>
          <w:rStyle w:val="a4"/>
          <w:rFonts w:hint="eastAsia"/>
          <w:color w:val="auto"/>
          <w:sz w:val="24"/>
          <w:szCs w:val="24"/>
          <w:u w:val="none"/>
        </w:rPr>
      </w:pPr>
      <w:r w:rsidRPr="009F1219">
        <w:rPr>
          <w:rStyle w:val="a4"/>
          <w:rFonts w:hint="eastAsia"/>
          <w:color w:val="auto"/>
          <w:sz w:val="24"/>
          <w:szCs w:val="24"/>
          <w:u w:val="none"/>
        </w:rPr>
        <w:t>与活性污泥法不同的是，在生物接触氧化法中生物膜上出现了数量较多的后生动物如轮虫、线虫、红斑瓢体虫。这些是食死肉为主的动物，能软化生物膜，促使生物膜脱落，从而经常保持活性和良好的净化功能。当轮虫类等后生动物数量多且</w:t>
      </w:r>
      <w:r w:rsidR="00057143" w:rsidRPr="009F1219">
        <w:rPr>
          <w:rStyle w:val="a4"/>
          <w:rFonts w:hint="eastAsia"/>
          <w:color w:val="auto"/>
          <w:sz w:val="24"/>
          <w:szCs w:val="24"/>
          <w:u w:val="none"/>
        </w:rPr>
        <w:t>活跃，个体肥大，则处理后出水水质好；反之，则处理效果差。一旦发现生物呆滞，个体死亡，则预示着处理效果即将急剧下降。</w:t>
      </w:r>
    </w:p>
    <w:p w:rsidR="00655B46" w:rsidRDefault="00655B46" w:rsidP="007C73D2">
      <w:pPr>
        <w:ind w:left="560"/>
        <w:rPr>
          <w:rStyle w:val="a4"/>
          <w:rFonts w:hint="eastAsia"/>
          <w:color w:val="auto"/>
          <w:sz w:val="28"/>
          <w:szCs w:val="28"/>
          <w:u w:val="none"/>
        </w:rPr>
      </w:pPr>
    </w:p>
    <w:p w:rsidR="00655B46" w:rsidRDefault="00655B46" w:rsidP="007C73D2">
      <w:pPr>
        <w:ind w:left="560"/>
        <w:rPr>
          <w:rStyle w:val="a4"/>
          <w:rFonts w:hint="eastAsia"/>
          <w:color w:val="auto"/>
          <w:sz w:val="28"/>
          <w:szCs w:val="28"/>
          <w:u w:val="none"/>
        </w:rPr>
      </w:pPr>
      <w:r>
        <w:rPr>
          <w:smallCaps/>
          <w:noProof/>
          <w:sz w:val="28"/>
          <w:szCs w:val="28"/>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482590" cy="5761990"/>
            <wp:effectExtent l="19050" t="0" r="381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482590" cy="5761990"/>
                    </a:xfrm>
                    <a:prstGeom prst="rect">
                      <a:avLst/>
                    </a:prstGeom>
                    <a:noFill/>
                    <a:ln w="9525">
                      <a:noFill/>
                      <a:miter lim="800000"/>
                      <a:headEnd/>
                      <a:tailEnd/>
                    </a:ln>
                  </pic:spPr>
                </pic:pic>
              </a:graphicData>
            </a:graphic>
          </wp:anchor>
        </w:drawing>
      </w:r>
    </w:p>
    <w:p w:rsidR="00655B46" w:rsidRPr="003A7F7B" w:rsidRDefault="00655B46" w:rsidP="007C73D2">
      <w:pPr>
        <w:ind w:left="560"/>
        <w:rPr>
          <w:rStyle w:val="a4"/>
          <w:color w:val="auto"/>
          <w:sz w:val="28"/>
          <w:szCs w:val="28"/>
          <w:u w:val="none"/>
        </w:rPr>
      </w:pPr>
      <w:r>
        <w:rPr>
          <w:smallCaps/>
          <w:noProof/>
          <w:sz w:val="28"/>
          <w:szCs w:val="28"/>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479415" cy="7279005"/>
            <wp:effectExtent l="19050" t="0" r="698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479415" cy="7279005"/>
                    </a:xfrm>
                    <a:prstGeom prst="rect">
                      <a:avLst/>
                    </a:prstGeom>
                    <a:noFill/>
                    <a:ln w="9525">
                      <a:noFill/>
                      <a:miter lim="800000"/>
                      <a:headEnd/>
                      <a:tailEnd/>
                    </a:ln>
                  </pic:spPr>
                </pic:pic>
              </a:graphicData>
            </a:graphic>
          </wp:anchor>
        </w:drawing>
      </w:r>
      <w:r>
        <w:rPr>
          <w:smallCaps/>
          <w:noProof/>
          <w:sz w:val="28"/>
          <w:szCs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483225" cy="5341620"/>
            <wp:effectExtent l="19050" t="0" r="3175"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483225" cy="5341620"/>
                    </a:xfrm>
                    <a:prstGeom prst="rect">
                      <a:avLst/>
                    </a:prstGeom>
                    <a:noFill/>
                    <a:ln w="9525">
                      <a:noFill/>
                      <a:miter lim="800000"/>
                      <a:headEnd/>
                      <a:tailEnd/>
                    </a:ln>
                  </pic:spPr>
                </pic:pic>
              </a:graphicData>
            </a:graphic>
          </wp:anchor>
        </w:drawing>
      </w:r>
    </w:p>
    <w:p w:rsidR="0049197E" w:rsidRDefault="000E10AF" w:rsidP="000E10AF">
      <w:pPr>
        <w:jc w:val="left"/>
        <w:rPr>
          <w:rStyle w:val="a4"/>
          <w:rFonts w:hint="eastAsia"/>
          <w:color w:val="auto"/>
          <w:sz w:val="28"/>
          <w:szCs w:val="28"/>
          <w:u w:val="none"/>
        </w:rPr>
      </w:pPr>
      <w:r>
        <w:rPr>
          <w:rStyle w:val="a4"/>
          <w:rFonts w:hint="eastAsia"/>
          <w:color w:val="auto"/>
          <w:sz w:val="28"/>
          <w:szCs w:val="28"/>
          <w:u w:val="none"/>
        </w:rPr>
        <w:t xml:space="preserve">　　</w:t>
      </w:r>
    </w:p>
    <w:p w:rsidR="003A2DBE" w:rsidRDefault="003A2DBE" w:rsidP="000E10AF">
      <w:pPr>
        <w:jc w:val="left"/>
        <w:rPr>
          <w:rStyle w:val="a4"/>
          <w:rFonts w:hint="eastAsia"/>
          <w:color w:val="auto"/>
          <w:sz w:val="28"/>
          <w:szCs w:val="28"/>
          <w:u w:val="none"/>
        </w:rPr>
      </w:pPr>
    </w:p>
    <w:p w:rsidR="003A2DBE" w:rsidRDefault="003A2DBE" w:rsidP="000E10AF">
      <w:pPr>
        <w:jc w:val="left"/>
        <w:rPr>
          <w:rStyle w:val="a4"/>
          <w:rFonts w:hint="eastAsia"/>
          <w:color w:val="auto"/>
          <w:sz w:val="28"/>
          <w:szCs w:val="28"/>
          <w:u w:val="none"/>
        </w:rPr>
      </w:pPr>
    </w:p>
    <w:p w:rsidR="003A2DBE" w:rsidRPr="009F1219" w:rsidRDefault="00A57B7D" w:rsidP="000E10AF">
      <w:pPr>
        <w:jc w:val="left"/>
        <w:rPr>
          <w:rStyle w:val="a4"/>
          <w:rFonts w:hint="eastAsia"/>
          <w:b/>
          <w:color w:val="auto"/>
          <w:sz w:val="24"/>
          <w:szCs w:val="24"/>
          <w:u w:val="none"/>
        </w:rPr>
      </w:pPr>
      <w:r w:rsidRPr="009F1219">
        <w:rPr>
          <w:rStyle w:val="a4"/>
          <w:rFonts w:hint="eastAsia"/>
          <w:b/>
          <w:color w:val="auto"/>
          <w:sz w:val="24"/>
          <w:szCs w:val="24"/>
          <w:u w:val="none"/>
        </w:rPr>
        <w:lastRenderedPageBreak/>
        <w:t>三</w:t>
      </w:r>
      <w:r w:rsidR="003A2DBE" w:rsidRPr="009F1219">
        <w:rPr>
          <w:rStyle w:val="a4"/>
          <w:rFonts w:hint="eastAsia"/>
          <w:b/>
          <w:color w:val="auto"/>
          <w:sz w:val="24"/>
          <w:szCs w:val="24"/>
          <w:u w:val="none"/>
        </w:rPr>
        <w:t>、运转和管理</w:t>
      </w:r>
    </w:p>
    <w:p w:rsidR="003A2DBE" w:rsidRPr="009F1219" w:rsidRDefault="00A57B7D" w:rsidP="00B14EC1">
      <w:pPr>
        <w:ind w:firstLineChars="150" w:firstLine="360"/>
        <w:jc w:val="left"/>
        <w:rPr>
          <w:rStyle w:val="a4"/>
          <w:rFonts w:hint="eastAsia"/>
          <w:color w:val="auto"/>
          <w:sz w:val="24"/>
          <w:szCs w:val="24"/>
          <w:u w:val="none"/>
        </w:rPr>
      </w:pPr>
      <w:r w:rsidRPr="009F1219">
        <w:rPr>
          <w:rStyle w:val="a4"/>
          <w:rFonts w:hint="eastAsia"/>
          <w:color w:val="auto"/>
          <w:sz w:val="24"/>
          <w:szCs w:val="24"/>
          <w:u w:val="none"/>
        </w:rPr>
        <w:t>主要是从</w:t>
      </w:r>
      <w:r w:rsidR="003A2DBE" w:rsidRPr="009F1219">
        <w:rPr>
          <w:rStyle w:val="a4"/>
          <w:rFonts w:hint="eastAsia"/>
          <w:color w:val="auto"/>
          <w:sz w:val="24"/>
          <w:szCs w:val="24"/>
          <w:u w:val="none"/>
        </w:rPr>
        <w:t>影响处理效果的</w:t>
      </w:r>
      <w:r w:rsidRPr="009F1219">
        <w:rPr>
          <w:rStyle w:val="a4"/>
          <w:rFonts w:hint="eastAsia"/>
          <w:color w:val="auto"/>
          <w:sz w:val="24"/>
          <w:szCs w:val="24"/>
          <w:u w:val="none"/>
        </w:rPr>
        <w:t>几个</w:t>
      </w:r>
      <w:r w:rsidR="003A2DBE" w:rsidRPr="009F1219">
        <w:rPr>
          <w:rStyle w:val="a4"/>
          <w:rFonts w:hint="eastAsia"/>
          <w:color w:val="auto"/>
          <w:sz w:val="24"/>
          <w:szCs w:val="24"/>
          <w:u w:val="none"/>
        </w:rPr>
        <w:t>主要因素</w:t>
      </w:r>
      <w:r w:rsidRPr="009F1219">
        <w:rPr>
          <w:rStyle w:val="a4"/>
          <w:rFonts w:hint="eastAsia"/>
          <w:color w:val="auto"/>
          <w:sz w:val="24"/>
          <w:szCs w:val="24"/>
          <w:u w:val="none"/>
        </w:rPr>
        <w:t>进行管理</w:t>
      </w:r>
    </w:p>
    <w:p w:rsidR="003A2DBE" w:rsidRPr="00B14EC1" w:rsidRDefault="003A2DBE" w:rsidP="00B14EC1">
      <w:pPr>
        <w:pStyle w:val="a3"/>
        <w:numPr>
          <w:ilvl w:val="0"/>
          <w:numId w:val="9"/>
        </w:numPr>
        <w:ind w:firstLineChars="0"/>
        <w:jc w:val="left"/>
        <w:rPr>
          <w:rStyle w:val="a4"/>
          <w:rFonts w:hint="eastAsia"/>
          <w:color w:val="auto"/>
          <w:sz w:val="24"/>
          <w:szCs w:val="24"/>
          <w:u w:val="none"/>
        </w:rPr>
      </w:pPr>
      <w:r w:rsidRPr="00B14EC1">
        <w:rPr>
          <w:rStyle w:val="a4"/>
          <w:rFonts w:hint="eastAsia"/>
          <w:color w:val="auto"/>
          <w:sz w:val="24"/>
          <w:szCs w:val="24"/>
          <w:u w:val="none"/>
        </w:rPr>
        <w:t>机负荷</w:t>
      </w:r>
    </w:p>
    <w:p w:rsidR="0094611A" w:rsidRPr="00B14EC1" w:rsidRDefault="003A2DBE" w:rsidP="00B14EC1">
      <w:pPr>
        <w:pStyle w:val="a3"/>
        <w:ind w:leftChars="57" w:left="120" w:firstLineChars="100" w:firstLine="240"/>
        <w:jc w:val="left"/>
        <w:rPr>
          <w:rStyle w:val="a4"/>
          <w:rFonts w:hint="eastAsia"/>
          <w:color w:val="auto"/>
          <w:sz w:val="24"/>
          <w:szCs w:val="24"/>
          <w:u w:val="none"/>
        </w:rPr>
      </w:pPr>
      <w:r w:rsidRPr="00B14EC1">
        <w:rPr>
          <w:rStyle w:val="a4"/>
          <w:rFonts w:hint="eastAsia"/>
          <w:color w:val="auto"/>
          <w:sz w:val="24"/>
          <w:szCs w:val="24"/>
          <w:u w:val="none"/>
        </w:rPr>
        <w:t>有机负荷是反应生物接触氧化法净化效能的重要指标。由于各种废水的浓度、组成不同，因此从广义上说，有机负荷应当包括具有抑制作用并足以影响处理效果的一切物质。能被微生物分解的污染物质数量用</w:t>
      </w:r>
      <w:r w:rsidRPr="00B14EC1">
        <w:rPr>
          <w:rStyle w:val="a4"/>
          <w:rFonts w:hint="eastAsia"/>
          <w:color w:val="auto"/>
          <w:sz w:val="24"/>
          <w:szCs w:val="24"/>
          <w:u w:val="none"/>
        </w:rPr>
        <w:t>bod</w:t>
      </w:r>
      <w:r w:rsidRPr="00B14EC1">
        <w:rPr>
          <w:rStyle w:val="a4"/>
          <w:rFonts w:hint="eastAsia"/>
          <w:color w:val="auto"/>
          <w:sz w:val="24"/>
          <w:szCs w:val="24"/>
          <w:u w:val="none"/>
        </w:rPr>
        <w:t>表示，</w:t>
      </w:r>
      <w:r w:rsidR="00434116" w:rsidRPr="00B14EC1">
        <w:rPr>
          <w:rStyle w:val="a4"/>
          <w:rFonts w:hint="eastAsia"/>
          <w:color w:val="auto"/>
          <w:sz w:val="24"/>
          <w:szCs w:val="24"/>
          <w:u w:val="none"/>
        </w:rPr>
        <w:t>这一数值近似地等于各种物质所能生成能量的总和，所以有机负荷是指生物接触氧化处理中单位数量微生物所能处理的</w:t>
      </w:r>
      <w:r w:rsidR="00434116" w:rsidRPr="00B14EC1">
        <w:rPr>
          <w:rStyle w:val="a4"/>
          <w:rFonts w:hint="eastAsia"/>
          <w:color w:val="auto"/>
          <w:sz w:val="24"/>
          <w:szCs w:val="24"/>
          <w:u w:val="none"/>
        </w:rPr>
        <w:t>bod</w:t>
      </w:r>
      <w:r w:rsidR="00434116" w:rsidRPr="00B14EC1">
        <w:rPr>
          <w:rStyle w:val="a4"/>
          <w:rFonts w:hint="eastAsia"/>
          <w:color w:val="auto"/>
          <w:sz w:val="24"/>
          <w:szCs w:val="24"/>
          <w:u w:val="none"/>
        </w:rPr>
        <w:t>数量（投加的、接受的）。</w:t>
      </w:r>
    </w:p>
    <w:p w:rsidR="0094611A" w:rsidRPr="009F1219" w:rsidRDefault="0094611A" w:rsidP="009F1219">
      <w:pPr>
        <w:ind w:firstLineChars="200" w:firstLine="480"/>
        <w:jc w:val="left"/>
        <w:rPr>
          <w:rStyle w:val="a4"/>
          <w:rFonts w:hint="eastAsia"/>
          <w:color w:val="auto"/>
          <w:sz w:val="24"/>
          <w:szCs w:val="24"/>
          <w:u w:val="none"/>
        </w:rPr>
      </w:pPr>
      <w:r w:rsidRPr="009F1219">
        <w:rPr>
          <w:rStyle w:val="a4"/>
          <w:rFonts w:hint="eastAsia"/>
          <w:color w:val="auto"/>
          <w:sz w:val="24"/>
          <w:szCs w:val="24"/>
          <w:u w:val="none"/>
        </w:rPr>
        <w:t>有机负荷有三种不同的表示方法：单位填料容积的污染物质负荷量（填料容积负荷）；单位填料面积的污染物质负荷量（填料表面积负荷）；接触氧化池单位容积的污染物负荷量（氧化池容积负荷）。常用的是填料容积负荷。即</w:t>
      </w:r>
      <w:r w:rsidRPr="009F1219">
        <w:rPr>
          <w:rStyle w:val="a4"/>
          <w:rFonts w:hint="eastAsia"/>
          <w:color w:val="auto"/>
          <w:sz w:val="24"/>
          <w:szCs w:val="24"/>
          <w:u w:val="none"/>
        </w:rPr>
        <w:t>bod</w:t>
      </w:r>
      <w:r w:rsidRPr="009F1219">
        <w:rPr>
          <w:rStyle w:val="a4"/>
          <w:rFonts w:hint="eastAsia"/>
          <w:color w:val="auto"/>
          <w:sz w:val="24"/>
          <w:szCs w:val="24"/>
          <w:u w:val="none"/>
        </w:rPr>
        <w:t>容积负荷</w:t>
      </w:r>
      <w:r w:rsidRPr="009F1219">
        <w:rPr>
          <w:rStyle w:val="a4"/>
          <w:rFonts w:hint="eastAsia"/>
          <w:color w:val="auto"/>
          <w:sz w:val="24"/>
          <w:szCs w:val="24"/>
          <w:u w:val="none"/>
        </w:rPr>
        <w:t>=</w:t>
      </w:r>
    </w:p>
    <w:p w:rsidR="003A2DBE" w:rsidRPr="009F1219" w:rsidRDefault="0094611A" w:rsidP="009F1219">
      <w:pPr>
        <w:spacing w:line="280" w:lineRule="exact"/>
        <w:ind w:firstLineChars="200" w:firstLine="480"/>
        <w:jc w:val="left"/>
        <w:rPr>
          <w:rStyle w:val="a4"/>
          <w:rFonts w:hint="eastAsia"/>
          <w:color w:val="000000" w:themeColor="text1"/>
          <w:sz w:val="24"/>
          <w:szCs w:val="24"/>
        </w:rPr>
      </w:pPr>
      <w:r w:rsidRPr="009F1219">
        <w:rPr>
          <w:rStyle w:val="a4"/>
          <w:rFonts w:hint="eastAsia"/>
          <w:color w:val="000000" w:themeColor="text1"/>
          <w:sz w:val="24"/>
          <w:szCs w:val="24"/>
        </w:rPr>
        <w:t>单位时间内供给生物膜的有机物数量（</w:t>
      </w:r>
      <w:r w:rsidRPr="009F1219">
        <w:rPr>
          <w:rStyle w:val="a4"/>
          <w:rFonts w:hint="eastAsia"/>
          <w:color w:val="000000" w:themeColor="text1"/>
          <w:sz w:val="24"/>
          <w:szCs w:val="24"/>
        </w:rPr>
        <w:t>bod</w:t>
      </w:r>
      <w:r w:rsidRPr="009F1219">
        <w:rPr>
          <w:rStyle w:val="a4"/>
          <w:rFonts w:hint="eastAsia"/>
          <w:color w:val="000000" w:themeColor="text1"/>
          <w:sz w:val="24"/>
          <w:szCs w:val="24"/>
        </w:rPr>
        <w:t>）</w:t>
      </w:r>
      <w:r w:rsidR="00434116" w:rsidRPr="009F1219">
        <w:rPr>
          <w:rStyle w:val="a4"/>
          <w:rFonts w:hint="eastAsia"/>
          <w:color w:val="000000" w:themeColor="text1"/>
          <w:sz w:val="24"/>
          <w:szCs w:val="24"/>
        </w:rPr>
        <w:t>i</w:t>
      </w:r>
    </w:p>
    <w:p w:rsidR="0094611A" w:rsidRPr="009F1219" w:rsidRDefault="0094611A" w:rsidP="009F1219">
      <w:pPr>
        <w:spacing w:line="280" w:lineRule="exact"/>
        <w:ind w:firstLineChars="850" w:firstLine="2040"/>
        <w:jc w:val="left"/>
        <w:rPr>
          <w:rStyle w:val="a4"/>
          <w:rFonts w:hint="eastAsia"/>
          <w:color w:val="000000" w:themeColor="text1"/>
          <w:sz w:val="24"/>
          <w:szCs w:val="24"/>
          <w:u w:val="none"/>
        </w:rPr>
      </w:pPr>
      <w:r w:rsidRPr="009F1219">
        <w:rPr>
          <w:rStyle w:val="a4"/>
          <w:rFonts w:hint="eastAsia"/>
          <w:color w:val="000000" w:themeColor="text1"/>
          <w:sz w:val="24"/>
          <w:szCs w:val="24"/>
          <w:u w:val="none"/>
        </w:rPr>
        <w:t>填料总体积</w:t>
      </w:r>
    </w:p>
    <w:p w:rsidR="0072248B" w:rsidRPr="009F1219" w:rsidRDefault="006D44E3" w:rsidP="00B14EC1">
      <w:pPr>
        <w:spacing w:line="360" w:lineRule="auto"/>
        <w:ind w:firstLineChars="150" w:firstLine="360"/>
        <w:jc w:val="left"/>
        <w:rPr>
          <w:rStyle w:val="a4"/>
          <w:rFonts w:hint="eastAsia"/>
          <w:color w:val="000000" w:themeColor="text1"/>
          <w:sz w:val="24"/>
          <w:szCs w:val="24"/>
          <w:u w:val="none"/>
        </w:rPr>
      </w:pPr>
      <w:r w:rsidRPr="009F1219">
        <w:rPr>
          <w:rStyle w:val="a4"/>
          <w:rFonts w:hint="eastAsia"/>
          <w:color w:val="000000" w:themeColor="text1"/>
          <w:sz w:val="24"/>
          <w:szCs w:val="24"/>
          <w:u w:val="none"/>
        </w:rPr>
        <w:t>②</w:t>
      </w:r>
      <w:r w:rsidRPr="009F1219">
        <w:rPr>
          <w:rStyle w:val="a4"/>
          <w:rFonts w:hint="eastAsia"/>
          <w:color w:val="000000" w:themeColor="text1"/>
          <w:sz w:val="24"/>
          <w:szCs w:val="24"/>
          <w:u w:val="none"/>
        </w:rPr>
        <w:t>ph</w:t>
      </w:r>
      <w:r w:rsidRPr="009F1219">
        <w:rPr>
          <w:rStyle w:val="a4"/>
          <w:rFonts w:hint="eastAsia"/>
          <w:color w:val="000000" w:themeColor="text1"/>
          <w:sz w:val="24"/>
          <w:szCs w:val="24"/>
          <w:u w:val="none"/>
        </w:rPr>
        <w:t>值</w:t>
      </w:r>
    </w:p>
    <w:p w:rsidR="006D44E3" w:rsidRPr="009F1219" w:rsidRDefault="006D44E3" w:rsidP="00B14EC1">
      <w:pPr>
        <w:spacing w:line="360" w:lineRule="auto"/>
        <w:ind w:firstLineChars="150" w:firstLine="360"/>
        <w:jc w:val="left"/>
        <w:rPr>
          <w:rStyle w:val="a4"/>
          <w:rFonts w:hint="eastAsia"/>
          <w:color w:val="000000" w:themeColor="text1"/>
          <w:sz w:val="24"/>
          <w:szCs w:val="24"/>
          <w:u w:val="none"/>
        </w:rPr>
      </w:pPr>
      <w:r w:rsidRPr="009F1219">
        <w:rPr>
          <w:rStyle w:val="a4"/>
          <w:rFonts w:hint="eastAsia"/>
          <w:color w:val="000000" w:themeColor="text1"/>
          <w:sz w:val="24"/>
          <w:szCs w:val="24"/>
          <w:u w:val="none"/>
        </w:rPr>
        <w:t>生物接触氧化法作为一种生物处理方法来说，环境条件对</w:t>
      </w:r>
      <w:r w:rsidR="00CD2930" w:rsidRPr="009F1219">
        <w:rPr>
          <w:rStyle w:val="a4"/>
          <w:rFonts w:hint="eastAsia"/>
          <w:color w:val="000000" w:themeColor="text1"/>
          <w:sz w:val="24"/>
          <w:szCs w:val="24"/>
          <w:u w:val="none"/>
        </w:rPr>
        <w:t>生物膜的影响是重要的，有时甚至是决定性的。其中</w:t>
      </w:r>
      <w:r w:rsidR="00CD2930" w:rsidRPr="009F1219">
        <w:rPr>
          <w:rStyle w:val="a4"/>
          <w:rFonts w:hint="eastAsia"/>
          <w:color w:val="000000" w:themeColor="text1"/>
          <w:sz w:val="24"/>
          <w:szCs w:val="24"/>
          <w:u w:val="none"/>
        </w:rPr>
        <w:t>ph</w:t>
      </w:r>
      <w:r w:rsidR="00CD2930" w:rsidRPr="009F1219">
        <w:rPr>
          <w:rStyle w:val="a4"/>
          <w:rFonts w:hint="eastAsia"/>
          <w:color w:val="000000" w:themeColor="text1"/>
          <w:sz w:val="24"/>
          <w:szCs w:val="24"/>
          <w:u w:val="none"/>
        </w:rPr>
        <w:t>值是重要的环境因素之一。</w:t>
      </w:r>
      <w:r w:rsidR="002C0780" w:rsidRPr="009F1219">
        <w:rPr>
          <w:rStyle w:val="a4"/>
          <w:rFonts w:hint="eastAsia"/>
          <w:color w:val="000000" w:themeColor="text1"/>
          <w:sz w:val="24"/>
          <w:szCs w:val="24"/>
          <w:u w:val="none"/>
        </w:rPr>
        <w:t>适合于微生物生长的</w:t>
      </w:r>
      <w:r w:rsidR="002C0780" w:rsidRPr="009F1219">
        <w:rPr>
          <w:rStyle w:val="a4"/>
          <w:rFonts w:hint="eastAsia"/>
          <w:color w:val="000000" w:themeColor="text1"/>
          <w:sz w:val="24"/>
          <w:szCs w:val="24"/>
          <w:u w:val="none"/>
        </w:rPr>
        <w:t>ph</w:t>
      </w:r>
      <w:r w:rsidR="002C0780" w:rsidRPr="009F1219">
        <w:rPr>
          <w:rStyle w:val="a4"/>
          <w:rFonts w:hint="eastAsia"/>
          <w:color w:val="000000" w:themeColor="text1"/>
          <w:sz w:val="24"/>
          <w:szCs w:val="24"/>
          <w:u w:val="none"/>
        </w:rPr>
        <w:t>值范围如下：</w:t>
      </w:r>
    </w:p>
    <w:tbl>
      <w:tblPr>
        <w:tblStyle w:val="a7"/>
        <w:tblW w:w="0" w:type="auto"/>
        <w:tblLook w:val="04A0"/>
      </w:tblPr>
      <w:tblGrid>
        <w:gridCol w:w="1101"/>
        <w:gridCol w:w="7421"/>
      </w:tblGrid>
      <w:tr w:rsidR="002C0780" w:rsidRPr="009F1219" w:rsidTr="002C0780">
        <w:tc>
          <w:tcPr>
            <w:tcW w:w="1101" w:type="dxa"/>
          </w:tcPr>
          <w:p w:rsidR="002C0780" w:rsidRPr="009F1219" w:rsidRDefault="002C0780" w:rsidP="002C0780">
            <w:pPr>
              <w:spacing w:line="360" w:lineRule="auto"/>
              <w:jc w:val="center"/>
              <w:rPr>
                <w:rStyle w:val="a4"/>
                <w:color w:val="000000" w:themeColor="text1"/>
                <w:sz w:val="24"/>
                <w:szCs w:val="24"/>
                <w:u w:val="none"/>
              </w:rPr>
            </w:pPr>
            <w:r w:rsidRPr="009F1219">
              <w:rPr>
                <w:rStyle w:val="a4"/>
                <w:rFonts w:hint="eastAsia"/>
                <w:color w:val="000000" w:themeColor="text1"/>
                <w:sz w:val="24"/>
                <w:szCs w:val="24"/>
                <w:u w:val="none"/>
              </w:rPr>
              <w:t>ph</w:t>
            </w:r>
            <w:r w:rsidRPr="009F1219">
              <w:rPr>
                <w:rStyle w:val="a4"/>
                <w:rFonts w:hint="eastAsia"/>
                <w:color w:val="000000" w:themeColor="text1"/>
                <w:sz w:val="24"/>
                <w:szCs w:val="24"/>
                <w:u w:val="none"/>
              </w:rPr>
              <w:t>值</w:t>
            </w:r>
          </w:p>
        </w:tc>
        <w:tc>
          <w:tcPr>
            <w:tcW w:w="7421" w:type="dxa"/>
          </w:tcPr>
          <w:p w:rsidR="002C0780" w:rsidRPr="009F1219" w:rsidRDefault="002C0780" w:rsidP="002C0780">
            <w:pPr>
              <w:spacing w:line="360" w:lineRule="auto"/>
              <w:jc w:val="center"/>
              <w:rPr>
                <w:rStyle w:val="a4"/>
                <w:color w:val="000000" w:themeColor="text1"/>
                <w:sz w:val="24"/>
                <w:szCs w:val="24"/>
                <w:u w:val="none"/>
              </w:rPr>
            </w:pPr>
            <w:r w:rsidRPr="009F1219">
              <w:rPr>
                <w:rStyle w:val="a4"/>
                <w:rFonts w:hint="eastAsia"/>
                <w:color w:val="000000" w:themeColor="text1"/>
                <w:sz w:val="24"/>
                <w:szCs w:val="24"/>
                <w:u w:val="none"/>
              </w:rPr>
              <w:t>适合于生长繁殖的微生物和污泥性能</w:t>
            </w:r>
          </w:p>
        </w:tc>
      </w:tr>
      <w:tr w:rsidR="002C0780" w:rsidRPr="009F1219" w:rsidTr="002C0780">
        <w:tc>
          <w:tcPr>
            <w:tcW w:w="1101" w:type="dxa"/>
          </w:tcPr>
          <w:p w:rsidR="002C0780" w:rsidRPr="009F1219" w:rsidRDefault="002C0780" w:rsidP="002C0780">
            <w:pPr>
              <w:spacing w:line="360" w:lineRule="auto"/>
              <w:jc w:val="center"/>
              <w:rPr>
                <w:rStyle w:val="a4"/>
                <w:color w:val="000000" w:themeColor="text1"/>
                <w:sz w:val="24"/>
                <w:szCs w:val="24"/>
                <w:u w:val="none"/>
              </w:rPr>
            </w:pPr>
            <w:r w:rsidRPr="009F1219">
              <w:rPr>
                <w:rStyle w:val="a4"/>
                <w:rFonts w:hint="eastAsia"/>
                <w:color w:val="000000" w:themeColor="text1"/>
                <w:sz w:val="24"/>
                <w:szCs w:val="24"/>
                <w:u w:val="none"/>
              </w:rPr>
              <w:t>2.0</w:t>
            </w:r>
          </w:p>
        </w:tc>
        <w:tc>
          <w:tcPr>
            <w:tcW w:w="7421" w:type="dxa"/>
          </w:tcPr>
          <w:p w:rsidR="002C0780" w:rsidRPr="009F1219" w:rsidRDefault="002C0780" w:rsidP="002C0780">
            <w:pPr>
              <w:spacing w:line="360" w:lineRule="auto"/>
              <w:jc w:val="center"/>
              <w:rPr>
                <w:rStyle w:val="a4"/>
                <w:color w:val="000000" w:themeColor="text1"/>
                <w:sz w:val="24"/>
                <w:szCs w:val="24"/>
                <w:u w:val="none"/>
              </w:rPr>
            </w:pPr>
            <w:r w:rsidRPr="009F1219">
              <w:rPr>
                <w:rStyle w:val="a4"/>
                <w:rFonts w:hint="eastAsia"/>
                <w:color w:val="000000" w:themeColor="text1"/>
                <w:sz w:val="24"/>
                <w:szCs w:val="24"/>
                <w:u w:val="none"/>
              </w:rPr>
              <w:t>大部分霉菌，污泥的沉淀性不良</w:t>
            </w:r>
          </w:p>
        </w:tc>
      </w:tr>
      <w:tr w:rsidR="002C0780" w:rsidRPr="009F1219" w:rsidTr="002C0780">
        <w:tc>
          <w:tcPr>
            <w:tcW w:w="1101" w:type="dxa"/>
          </w:tcPr>
          <w:p w:rsidR="002C0780" w:rsidRPr="009F1219" w:rsidRDefault="002C0780" w:rsidP="002C0780">
            <w:pPr>
              <w:spacing w:line="360" w:lineRule="auto"/>
              <w:jc w:val="center"/>
              <w:rPr>
                <w:rStyle w:val="a4"/>
                <w:color w:val="000000" w:themeColor="text1"/>
                <w:sz w:val="24"/>
                <w:szCs w:val="24"/>
                <w:u w:val="none"/>
              </w:rPr>
            </w:pPr>
            <w:r w:rsidRPr="009F1219">
              <w:rPr>
                <w:rStyle w:val="a4"/>
                <w:rFonts w:hint="eastAsia"/>
                <w:color w:val="000000" w:themeColor="text1"/>
                <w:sz w:val="24"/>
                <w:szCs w:val="24"/>
                <w:u w:val="none"/>
              </w:rPr>
              <w:t>3</w:t>
            </w:r>
            <w:r w:rsidRPr="009F1219">
              <w:rPr>
                <w:rStyle w:val="a4"/>
                <w:rFonts w:hint="eastAsia"/>
                <w:color w:val="000000" w:themeColor="text1"/>
                <w:sz w:val="24"/>
                <w:szCs w:val="24"/>
                <w:u w:val="none"/>
              </w:rPr>
              <w:t>—</w:t>
            </w:r>
            <w:r w:rsidRPr="009F1219">
              <w:rPr>
                <w:rStyle w:val="a4"/>
                <w:rFonts w:hint="eastAsia"/>
                <w:color w:val="000000" w:themeColor="text1"/>
                <w:sz w:val="24"/>
                <w:szCs w:val="24"/>
                <w:u w:val="none"/>
              </w:rPr>
              <w:t>5</w:t>
            </w:r>
          </w:p>
        </w:tc>
        <w:tc>
          <w:tcPr>
            <w:tcW w:w="7421" w:type="dxa"/>
          </w:tcPr>
          <w:p w:rsidR="002C0780" w:rsidRPr="009F1219" w:rsidRDefault="002C0780" w:rsidP="002C0780">
            <w:pPr>
              <w:spacing w:line="360" w:lineRule="auto"/>
              <w:jc w:val="center"/>
              <w:rPr>
                <w:rStyle w:val="a4"/>
                <w:color w:val="000000" w:themeColor="text1"/>
                <w:sz w:val="24"/>
                <w:szCs w:val="24"/>
                <w:u w:val="none"/>
              </w:rPr>
            </w:pPr>
            <w:r w:rsidRPr="009F1219">
              <w:rPr>
                <w:rStyle w:val="a4"/>
                <w:rFonts w:hint="eastAsia"/>
                <w:color w:val="000000" w:themeColor="text1"/>
                <w:sz w:val="24"/>
                <w:szCs w:val="24"/>
                <w:u w:val="none"/>
              </w:rPr>
              <w:t>霉菌及细菌，污泥呈白褐色</w:t>
            </w:r>
          </w:p>
        </w:tc>
      </w:tr>
      <w:tr w:rsidR="002C0780" w:rsidRPr="009F1219" w:rsidTr="002C0780">
        <w:tc>
          <w:tcPr>
            <w:tcW w:w="1101" w:type="dxa"/>
          </w:tcPr>
          <w:p w:rsidR="002C0780" w:rsidRPr="009F1219" w:rsidRDefault="002C0780" w:rsidP="002C0780">
            <w:pPr>
              <w:spacing w:line="360" w:lineRule="auto"/>
              <w:jc w:val="center"/>
              <w:rPr>
                <w:rStyle w:val="a4"/>
                <w:color w:val="000000" w:themeColor="text1"/>
                <w:sz w:val="24"/>
                <w:szCs w:val="24"/>
                <w:u w:val="none"/>
              </w:rPr>
            </w:pPr>
            <w:r w:rsidRPr="009F1219">
              <w:rPr>
                <w:rStyle w:val="a4"/>
                <w:rFonts w:hint="eastAsia"/>
                <w:color w:val="000000" w:themeColor="text1"/>
                <w:sz w:val="24"/>
                <w:szCs w:val="24"/>
                <w:u w:val="none"/>
              </w:rPr>
              <w:t>7</w:t>
            </w:r>
          </w:p>
        </w:tc>
        <w:tc>
          <w:tcPr>
            <w:tcW w:w="7421" w:type="dxa"/>
          </w:tcPr>
          <w:p w:rsidR="002C0780" w:rsidRPr="009F1219" w:rsidRDefault="002C0780" w:rsidP="002C0780">
            <w:pPr>
              <w:spacing w:line="360" w:lineRule="auto"/>
              <w:jc w:val="center"/>
              <w:rPr>
                <w:rStyle w:val="a4"/>
                <w:color w:val="000000" w:themeColor="text1"/>
                <w:sz w:val="24"/>
                <w:szCs w:val="24"/>
                <w:u w:val="none"/>
              </w:rPr>
            </w:pPr>
            <w:r w:rsidRPr="009F1219">
              <w:rPr>
                <w:rStyle w:val="a4"/>
                <w:rFonts w:hint="eastAsia"/>
                <w:color w:val="000000" w:themeColor="text1"/>
                <w:sz w:val="24"/>
                <w:szCs w:val="24"/>
                <w:u w:val="none"/>
              </w:rPr>
              <w:t>污泥呈黄褐色，沉淀性与透明度都很好</w:t>
            </w:r>
          </w:p>
        </w:tc>
      </w:tr>
      <w:tr w:rsidR="002C0780" w:rsidRPr="009F1219" w:rsidTr="002C0780">
        <w:tc>
          <w:tcPr>
            <w:tcW w:w="1101" w:type="dxa"/>
          </w:tcPr>
          <w:p w:rsidR="002C0780" w:rsidRPr="009F1219" w:rsidRDefault="000E5699" w:rsidP="000E5699">
            <w:pPr>
              <w:spacing w:line="360" w:lineRule="auto"/>
              <w:jc w:val="center"/>
              <w:rPr>
                <w:rStyle w:val="a4"/>
                <w:color w:val="000000" w:themeColor="text1"/>
                <w:sz w:val="24"/>
                <w:szCs w:val="24"/>
                <w:u w:val="none"/>
              </w:rPr>
            </w:pPr>
            <w:r w:rsidRPr="009F1219">
              <w:rPr>
                <w:rStyle w:val="a4"/>
                <w:rFonts w:hint="eastAsia"/>
                <w:color w:val="000000" w:themeColor="text1"/>
                <w:sz w:val="24"/>
                <w:szCs w:val="24"/>
                <w:u w:val="none"/>
              </w:rPr>
              <w:t>8</w:t>
            </w:r>
            <w:r w:rsidRPr="009F1219">
              <w:rPr>
                <w:rStyle w:val="a4"/>
                <w:rFonts w:hint="eastAsia"/>
                <w:color w:val="000000" w:themeColor="text1"/>
                <w:sz w:val="24"/>
                <w:szCs w:val="24"/>
                <w:u w:val="none"/>
              </w:rPr>
              <w:t>—</w:t>
            </w:r>
            <w:r w:rsidRPr="009F1219">
              <w:rPr>
                <w:rStyle w:val="a4"/>
                <w:rFonts w:hint="eastAsia"/>
                <w:color w:val="000000" w:themeColor="text1"/>
                <w:sz w:val="24"/>
                <w:szCs w:val="24"/>
                <w:u w:val="none"/>
              </w:rPr>
              <w:t>10</w:t>
            </w:r>
          </w:p>
        </w:tc>
        <w:tc>
          <w:tcPr>
            <w:tcW w:w="7421" w:type="dxa"/>
          </w:tcPr>
          <w:p w:rsidR="002C0780" w:rsidRPr="009F1219" w:rsidRDefault="000E5699" w:rsidP="000E5699">
            <w:pPr>
              <w:spacing w:line="360" w:lineRule="auto"/>
              <w:jc w:val="center"/>
              <w:rPr>
                <w:rStyle w:val="a4"/>
                <w:color w:val="000000" w:themeColor="text1"/>
                <w:sz w:val="24"/>
                <w:szCs w:val="24"/>
                <w:u w:val="none"/>
              </w:rPr>
            </w:pPr>
            <w:r w:rsidRPr="009F1219">
              <w:rPr>
                <w:rStyle w:val="a4"/>
                <w:rFonts w:hint="eastAsia"/>
                <w:color w:val="000000" w:themeColor="text1"/>
                <w:sz w:val="24"/>
                <w:szCs w:val="24"/>
                <w:u w:val="none"/>
              </w:rPr>
              <w:t>污泥呈黄褐色，但透明度恶化</w:t>
            </w:r>
          </w:p>
        </w:tc>
      </w:tr>
      <w:tr w:rsidR="002C0780" w:rsidRPr="009F1219" w:rsidTr="002C0780">
        <w:tc>
          <w:tcPr>
            <w:tcW w:w="1101" w:type="dxa"/>
          </w:tcPr>
          <w:p w:rsidR="002C0780" w:rsidRPr="009F1219" w:rsidRDefault="000E5699" w:rsidP="000E5699">
            <w:pPr>
              <w:spacing w:line="360" w:lineRule="auto"/>
              <w:jc w:val="center"/>
              <w:rPr>
                <w:rStyle w:val="a4"/>
                <w:color w:val="000000" w:themeColor="text1"/>
                <w:sz w:val="24"/>
                <w:szCs w:val="24"/>
                <w:u w:val="none"/>
              </w:rPr>
            </w:pPr>
            <w:r w:rsidRPr="009F1219">
              <w:rPr>
                <w:rStyle w:val="a4"/>
                <w:rFonts w:hint="eastAsia"/>
                <w:color w:val="000000" w:themeColor="text1"/>
                <w:sz w:val="24"/>
                <w:szCs w:val="24"/>
                <w:u w:val="none"/>
              </w:rPr>
              <w:t>9</w:t>
            </w:r>
            <w:r w:rsidRPr="009F1219">
              <w:rPr>
                <w:rStyle w:val="a4"/>
                <w:rFonts w:hint="eastAsia"/>
                <w:color w:val="000000" w:themeColor="text1"/>
                <w:sz w:val="24"/>
                <w:szCs w:val="24"/>
                <w:u w:val="none"/>
              </w:rPr>
              <w:t>—</w:t>
            </w:r>
            <w:r w:rsidRPr="009F1219">
              <w:rPr>
                <w:rStyle w:val="a4"/>
                <w:rFonts w:hint="eastAsia"/>
                <w:color w:val="000000" w:themeColor="text1"/>
                <w:sz w:val="24"/>
                <w:szCs w:val="24"/>
                <w:u w:val="none"/>
              </w:rPr>
              <w:t>11</w:t>
            </w:r>
          </w:p>
        </w:tc>
        <w:tc>
          <w:tcPr>
            <w:tcW w:w="7421" w:type="dxa"/>
          </w:tcPr>
          <w:p w:rsidR="002C0780" w:rsidRPr="009F1219" w:rsidRDefault="000E5699" w:rsidP="000E5699">
            <w:pPr>
              <w:spacing w:line="360" w:lineRule="auto"/>
              <w:jc w:val="center"/>
              <w:rPr>
                <w:rStyle w:val="a4"/>
                <w:color w:val="000000" w:themeColor="text1"/>
                <w:sz w:val="24"/>
                <w:szCs w:val="24"/>
                <w:u w:val="none"/>
              </w:rPr>
            </w:pPr>
            <w:r w:rsidRPr="009F1219">
              <w:rPr>
                <w:rStyle w:val="a4"/>
                <w:rFonts w:hint="eastAsia"/>
                <w:color w:val="000000" w:themeColor="text1"/>
                <w:sz w:val="24"/>
                <w:szCs w:val="24"/>
                <w:u w:val="none"/>
              </w:rPr>
              <w:t>污泥呈粉红色，微生物增殖减少</w:t>
            </w:r>
          </w:p>
        </w:tc>
      </w:tr>
    </w:tbl>
    <w:p w:rsidR="002C0780" w:rsidRPr="009F1219" w:rsidRDefault="003A326D" w:rsidP="00B14EC1">
      <w:pPr>
        <w:spacing w:line="360" w:lineRule="auto"/>
        <w:ind w:firstLineChars="150" w:firstLine="360"/>
        <w:jc w:val="left"/>
        <w:rPr>
          <w:rStyle w:val="a4"/>
          <w:rFonts w:hint="eastAsia"/>
          <w:color w:val="000000" w:themeColor="text1"/>
          <w:sz w:val="24"/>
          <w:szCs w:val="24"/>
          <w:u w:val="none"/>
        </w:rPr>
      </w:pPr>
      <w:r w:rsidRPr="009F1219">
        <w:rPr>
          <w:rStyle w:val="a4"/>
          <w:rFonts w:hint="eastAsia"/>
          <w:color w:val="000000" w:themeColor="text1"/>
          <w:sz w:val="24"/>
          <w:szCs w:val="24"/>
          <w:u w:val="none"/>
        </w:rPr>
        <w:t>虽然</w:t>
      </w:r>
      <w:r w:rsidRPr="009F1219">
        <w:rPr>
          <w:rStyle w:val="a4"/>
          <w:rFonts w:hint="eastAsia"/>
          <w:color w:val="000000" w:themeColor="text1"/>
          <w:sz w:val="24"/>
          <w:szCs w:val="24"/>
          <w:u w:val="none"/>
        </w:rPr>
        <w:t>ph</w:t>
      </w:r>
      <w:r w:rsidRPr="009F1219">
        <w:rPr>
          <w:rStyle w:val="a4"/>
          <w:rFonts w:hint="eastAsia"/>
          <w:color w:val="000000" w:themeColor="text1"/>
          <w:sz w:val="24"/>
          <w:szCs w:val="24"/>
          <w:u w:val="none"/>
        </w:rPr>
        <w:t>值的最广范围为</w:t>
      </w:r>
      <w:r w:rsidRPr="009F1219">
        <w:rPr>
          <w:rStyle w:val="a4"/>
          <w:rFonts w:hint="eastAsia"/>
          <w:color w:val="000000" w:themeColor="text1"/>
          <w:sz w:val="24"/>
          <w:szCs w:val="24"/>
          <w:u w:val="none"/>
        </w:rPr>
        <w:t>4</w:t>
      </w:r>
      <w:r w:rsidRPr="009F1219">
        <w:rPr>
          <w:rStyle w:val="a4"/>
          <w:rFonts w:hint="eastAsia"/>
          <w:color w:val="000000" w:themeColor="text1"/>
          <w:sz w:val="24"/>
          <w:szCs w:val="24"/>
          <w:u w:val="none"/>
        </w:rPr>
        <w:t>—</w:t>
      </w:r>
      <w:r w:rsidRPr="009F1219">
        <w:rPr>
          <w:rStyle w:val="a4"/>
          <w:rFonts w:hint="eastAsia"/>
          <w:color w:val="000000" w:themeColor="text1"/>
          <w:sz w:val="24"/>
          <w:szCs w:val="24"/>
          <w:u w:val="none"/>
        </w:rPr>
        <w:t>10</w:t>
      </w:r>
      <w:r w:rsidRPr="009F1219">
        <w:rPr>
          <w:rStyle w:val="a4"/>
          <w:rFonts w:hint="eastAsia"/>
          <w:color w:val="000000" w:themeColor="text1"/>
          <w:sz w:val="24"/>
          <w:szCs w:val="24"/>
          <w:u w:val="none"/>
        </w:rPr>
        <w:t>，但由于异常的</w:t>
      </w:r>
      <w:r w:rsidRPr="009F1219">
        <w:rPr>
          <w:rStyle w:val="a4"/>
          <w:rFonts w:hint="eastAsia"/>
          <w:color w:val="000000" w:themeColor="text1"/>
          <w:sz w:val="24"/>
          <w:szCs w:val="24"/>
          <w:u w:val="none"/>
        </w:rPr>
        <w:t>ph</w:t>
      </w:r>
      <w:r w:rsidRPr="009F1219">
        <w:rPr>
          <w:rStyle w:val="a4"/>
          <w:rFonts w:hint="eastAsia"/>
          <w:color w:val="000000" w:themeColor="text1"/>
          <w:sz w:val="24"/>
          <w:szCs w:val="24"/>
          <w:u w:val="none"/>
        </w:rPr>
        <w:t>值能够损害细胞表面的渗透功能和细胞内的酶反应，因此适宜的</w:t>
      </w:r>
      <w:r w:rsidRPr="009F1219">
        <w:rPr>
          <w:rStyle w:val="a4"/>
          <w:rFonts w:hint="eastAsia"/>
          <w:color w:val="000000" w:themeColor="text1"/>
          <w:sz w:val="24"/>
          <w:szCs w:val="24"/>
          <w:u w:val="none"/>
        </w:rPr>
        <w:t>ph</w:t>
      </w:r>
      <w:r w:rsidRPr="009F1219">
        <w:rPr>
          <w:rStyle w:val="a4"/>
          <w:rFonts w:hint="eastAsia"/>
          <w:color w:val="000000" w:themeColor="text1"/>
          <w:sz w:val="24"/>
          <w:szCs w:val="24"/>
          <w:u w:val="none"/>
        </w:rPr>
        <w:t>值范围应为</w:t>
      </w:r>
      <w:r w:rsidRPr="009F1219">
        <w:rPr>
          <w:rStyle w:val="a4"/>
          <w:rFonts w:hint="eastAsia"/>
          <w:color w:val="000000" w:themeColor="text1"/>
          <w:sz w:val="24"/>
          <w:szCs w:val="24"/>
          <w:u w:val="none"/>
        </w:rPr>
        <w:t>6</w:t>
      </w:r>
      <w:r w:rsidRPr="009F1219">
        <w:rPr>
          <w:rStyle w:val="a4"/>
          <w:rFonts w:hint="eastAsia"/>
          <w:color w:val="000000" w:themeColor="text1"/>
          <w:sz w:val="24"/>
          <w:szCs w:val="24"/>
          <w:u w:val="none"/>
        </w:rPr>
        <w:t>—</w:t>
      </w:r>
      <w:r w:rsidRPr="009F1219">
        <w:rPr>
          <w:rStyle w:val="a4"/>
          <w:rFonts w:hint="eastAsia"/>
          <w:color w:val="000000" w:themeColor="text1"/>
          <w:sz w:val="24"/>
          <w:szCs w:val="24"/>
          <w:u w:val="none"/>
        </w:rPr>
        <w:t>8</w:t>
      </w:r>
      <w:r w:rsidRPr="009F1219">
        <w:rPr>
          <w:rStyle w:val="a4"/>
          <w:rFonts w:hint="eastAsia"/>
          <w:color w:val="000000" w:themeColor="text1"/>
          <w:sz w:val="24"/>
          <w:szCs w:val="24"/>
          <w:u w:val="none"/>
        </w:rPr>
        <w:t>。</w:t>
      </w:r>
    </w:p>
    <w:p w:rsidR="003A326D" w:rsidRPr="009F1219" w:rsidRDefault="003A326D" w:rsidP="006D44E3">
      <w:pPr>
        <w:spacing w:line="360" w:lineRule="auto"/>
        <w:jc w:val="left"/>
        <w:rPr>
          <w:rStyle w:val="a4"/>
          <w:rFonts w:hint="eastAsia"/>
          <w:color w:val="000000" w:themeColor="text1"/>
          <w:sz w:val="24"/>
          <w:szCs w:val="24"/>
          <w:u w:val="none"/>
        </w:rPr>
      </w:pPr>
      <w:r w:rsidRPr="009F1219">
        <w:rPr>
          <w:rStyle w:val="a4"/>
          <w:rFonts w:hint="eastAsia"/>
          <w:color w:val="000000" w:themeColor="text1"/>
          <w:sz w:val="24"/>
          <w:szCs w:val="24"/>
          <w:u w:val="none"/>
        </w:rPr>
        <w:t>生物接触氧化法对</w:t>
      </w:r>
      <w:r w:rsidRPr="009F1219">
        <w:rPr>
          <w:rStyle w:val="a4"/>
          <w:rFonts w:hint="eastAsia"/>
          <w:color w:val="000000" w:themeColor="text1"/>
          <w:sz w:val="24"/>
          <w:szCs w:val="24"/>
          <w:u w:val="none"/>
        </w:rPr>
        <w:t>ph</w:t>
      </w:r>
      <w:r w:rsidRPr="009F1219">
        <w:rPr>
          <w:rStyle w:val="a4"/>
          <w:rFonts w:hint="eastAsia"/>
          <w:color w:val="000000" w:themeColor="text1"/>
          <w:sz w:val="24"/>
          <w:szCs w:val="24"/>
          <w:u w:val="none"/>
        </w:rPr>
        <w:t>值的适应性比较强。当污水的</w:t>
      </w:r>
      <w:r w:rsidRPr="009F1219">
        <w:rPr>
          <w:rStyle w:val="a4"/>
          <w:rFonts w:hint="eastAsia"/>
          <w:color w:val="000000" w:themeColor="text1"/>
          <w:sz w:val="24"/>
          <w:szCs w:val="24"/>
          <w:u w:val="none"/>
        </w:rPr>
        <w:t>ph</w:t>
      </w:r>
      <w:r w:rsidRPr="009F1219">
        <w:rPr>
          <w:rStyle w:val="a4"/>
          <w:rFonts w:hint="eastAsia"/>
          <w:color w:val="000000" w:themeColor="text1"/>
          <w:sz w:val="24"/>
          <w:szCs w:val="24"/>
          <w:u w:val="none"/>
        </w:rPr>
        <w:t>值为</w:t>
      </w:r>
      <w:r w:rsidRPr="009F1219">
        <w:rPr>
          <w:rStyle w:val="a4"/>
          <w:rFonts w:hint="eastAsia"/>
          <w:color w:val="000000" w:themeColor="text1"/>
          <w:sz w:val="24"/>
          <w:szCs w:val="24"/>
          <w:u w:val="none"/>
        </w:rPr>
        <w:t>8</w:t>
      </w:r>
      <w:r w:rsidRPr="009F1219">
        <w:rPr>
          <w:rStyle w:val="a4"/>
          <w:rFonts w:hint="eastAsia"/>
          <w:color w:val="000000" w:themeColor="text1"/>
          <w:sz w:val="24"/>
          <w:szCs w:val="24"/>
          <w:u w:val="none"/>
        </w:rPr>
        <w:t>—</w:t>
      </w:r>
      <w:r w:rsidRPr="009F1219">
        <w:rPr>
          <w:rStyle w:val="a4"/>
          <w:rFonts w:hint="eastAsia"/>
          <w:color w:val="000000" w:themeColor="text1"/>
          <w:sz w:val="24"/>
          <w:szCs w:val="24"/>
          <w:u w:val="none"/>
        </w:rPr>
        <w:t>10</w:t>
      </w:r>
      <w:r w:rsidRPr="009F1219">
        <w:rPr>
          <w:rStyle w:val="a4"/>
          <w:rFonts w:hint="eastAsia"/>
          <w:color w:val="000000" w:themeColor="text1"/>
          <w:sz w:val="24"/>
          <w:szCs w:val="24"/>
          <w:u w:val="none"/>
        </w:rPr>
        <w:t>时，微生物任然有适应能力，对处理效果影响不大。</w:t>
      </w:r>
      <w:r w:rsidRPr="009F1219">
        <w:rPr>
          <w:rStyle w:val="a4"/>
          <w:rFonts w:hint="eastAsia"/>
          <w:color w:val="000000" w:themeColor="text1"/>
          <w:sz w:val="24"/>
          <w:szCs w:val="24"/>
          <w:u w:val="none"/>
        </w:rPr>
        <w:t>ph</w:t>
      </w:r>
      <w:r w:rsidRPr="009F1219">
        <w:rPr>
          <w:rStyle w:val="a4"/>
          <w:rFonts w:hint="eastAsia"/>
          <w:color w:val="000000" w:themeColor="text1"/>
          <w:sz w:val="24"/>
          <w:szCs w:val="24"/>
          <w:u w:val="none"/>
        </w:rPr>
        <w:t>值为</w:t>
      </w:r>
      <w:r w:rsidRPr="009F1219">
        <w:rPr>
          <w:rStyle w:val="a4"/>
          <w:rFonts w:hint="eastAsia"/>
          <w:color w:val="000000" w:themeColor="text1"/>
          <w:sz w:val="24"/>
          <w:szCs w:val="24"/>
          <w:u w:val="none"/>
        </w:rPr>
        <w:t>10</w:t>
      </w:r>
      <w:r w:rsidRPr="009F1219">
        <w:rPr>
          <w:rStyle w:val="a4"/>
          <w:rFonts w:hint="eastAsia"/>
          <w:color w:val="000000" w:themeColor="text1"/>
          <w:sz w:val="24"/>
          <w:szCs w:val="24"/>
          <w:u w:val="none"/>
        </w:rPr>
        <w:t>—</w:t>
      </w:r>
      <w:r w:rsidRPr="009F1219">
        <w:rPr>
          <w:rStyle w:val="a4"/>
          <w:rFonts w:hint="eastAsia"/>
          <w:color w:val="000000" w:themeColor="text1"/>
          <w:sz w:val="24"/>
          <w:szCs w:val="24"/>
          <w:u w:val="none"/>
        </w:rPr>
        <w:t>10.5</w:t>
      </w:r>
      <w:r w:rsidRPr="009F1219">
        <w:rPr>
          <w:rStyle w:val="a4"/>
          <w:rFonts w:hint="eastAsia"/>
          <w:color w:val="000000" w:themeColor="text1"/>
          <w:sz w:val="24"/>
          <w:szCs w:val="24"/>
          <w:u w:val="none"/>
        </w:rPr>
        <w:t>时，则对处理效果有影响。当受到</w:t>
      </w:r>
      <w:r w:rsidRPr="009F1219">
        <w:rPr>
          <w:rStyle w:val="a4"/>
          <w:rFonts w:hint="eastAsia"/>
          <w:color w:val="000000" w:themeColor="text1"/>
          <w:sz w:val="24"/>
          <w:szCs w:val="24"/>
          <w:u w:val="none"/>
        </w:rPr>
        <w:t>ph</w:t>
      </w:r>
      <w:r w:rsidRPr="009F1219">
        <w:rPr>
          <w:rStyle w:val="a4"/>
          <w:rFonts w:hint="eastAsia"/>
          <w:color w:val="000000" w:themeColor="text1"/>
          <w:sz w:val="24"/>
          <w:szCs w:val="24"/>
          <w:u w:val="none"/>
        </w:rPr>
        <w:t>值冲击时（如</w:t>
      </w:r>
      <w:r w:rsidRPr="009F1219">
        <w:rPr>
          <w:rStyle w:val="a4"/>
          <w:rFonts w:hint="eastAsia"/>
          <w:color w:val="000000" w:themeColor="text1"/>
          <w:sz w:val="24"/>
          <w:szCs w:val="24"/>
          <w:u w:val="none"/>
        </w:rPr>
        <w:t>ph</w:t>
      </w:r>
      <w:r w:rsidRPr="009F1219">
        <w:rPr>
          <w:rStyle w:val="a4"/>
          <w:rFonts w:hint="eastAsia"/>
          <w:color w:val="000000" w:themeColor="text1"/>
          <w:sz w:val="24"/>
          <w:szCs w:val="24"/>
          <w:u w:val="none"/>
        </w:rPr>
        <w:t>值＞</w:t>
      </w:r>
      <w:r w:rsidRPr="009F1219">
        <w:rPr>
          <w:rStyle w:val="a4"/>
          <w:rFonts w:hint="eastAsia"/>
          <w:color w:val="000000" w:themeColor="text1"/>
          <w:sz w:val="24"/>
          <w:szCs w:val="24"/>
          <w:u w:val="none"/>
        </w:rPr>
        <w:t>11</w:t>
      </w:r>
      <w:r w:rsidRPr="009F1219">
        <w:rPr>
          <w:rStyle w:val="a4"/>
          <w:rFonts w:hint="eastAsia"/>
          <w:color w:val="000000" w:themeColor="text1"/>
          <w:sz w:val="24"/>
          <w:szCs w:val="24"/>
          <w:u w:val="none"/>
        </w:rPr>
        <w:t>），微生物是不能适应的，在这种情况下反应最敏感的是生物相。钟虫</w:t>
      </w:r>
      <w:r w:rsidR="0000488B" w:rsidRPr="009F1219">
        <w:rPr>
          <w:rStyle w:val="a4"/>
          <w:rFonts w:hint="eastAsia"/>
          <w:color w:val="000000" w:themeColor="text1"/>
          <w:sz w:val="24"/>
          <w:szCs w:val="24"/>
          <w:u w:val="none"/>
        </w:rPr>
        <w:t>呈呆滞状态或消失，菌胶团解体，</w:t>
      </w:r>
      <w:r w:rsidR="002C70AD" w:rsidRPr="009F1219">
        <w:rPr>
          <w:rStyle w:val="a4"/>
          <w:rFonts w:hint="eastAsia"/>
          <w:color w:val="000000" w:themeColor="text1"/>
          <w:sz w:val="24"/>
          <w:szCs w:val="24"/>
          <w:u w:val="none"/>
        </w:rPr>
        <w:t>松散模糊，游离菌、豆形虫、草履虫增多。</w:t>
      </w:r>
      <w:r w:rsidR="002C70AD" w:rsidRPr="009F1219">
        <w:rPr>
          <w:rStyle w:val="a4"/>
          <w:rFonts w:hint="eastAsia"/>
          <w:color w:val="000000" w:themeColor="text1"/>
          <w:sz w:val="24"/>
          <w:szCs w:val="24"/>
          <w:u w:val="none"/>
        </w:rPr>
        <w:t>cod</w:t>
      </w:r>
      <w:r w:rsidR="002C70AD" w:rsidRPr="009F1219">
        <w:rPr>
          <w:rStyle w:val="a4"/>
          <w:rFonts w:hint="eastAsia"/>
          <w:color w:val="000000" w:themeColor="text1"/>
          <w:sz w:val="24"/>
          <w:szCs w:val="24"/>
          <w:u w:val="none"/>
        </w:rPr>
        <w:t>和</w:t>
      </w:r>
      <w:r w:rsidR="002C70AD" w:rsidRPr="009F1219">
        <w:rPr>
          <w:rStyle w:val="a4"/>
          <w:rFonts w:hint="eastAsia"/>
          <w:color w:val="000000" w:themeColor="text1"/>
          <w:sz w:val="24"/>
          <w:szCs w:val="24"/>
          <w:u w:val="none"/>
        </w:rPr>
        <w:t>bod</w:t>
      </w:r>
      <w:r w:rsidR="002C70AD" w:rsidRPr="009F1219">
        <w:rPr>
          <w:rStyle w:val="a4"/>
          <w:rFonts w:hint="eastAsia"/>
          <w:color w:val="000000" w:themeColor="text1"/>
          <w:sz w:val="24"/>
          <w:szCs w:val="24"/>
          <w:u w:val="none"/>
        </w:rPr>
        <w:t>去除率下降。但是，当受到高</w:t>
      </w:r>
      <w:r w:rsidR="00B33C7C" w:rsidRPr="009F1219">
        <w:rPr>
          <w:rStyle w:val="a4"/>
          <w:rFonts w:hint="eastAsia"/>
          <w:color w:val="000000" w:themeColor="text1"/>
          <w:sz w:val="24"/>
          <w:szCs w:val="24"/>
          <w:u w:val="none"/>
        </w:rPr>
        <w:t>ph</w:t>
      </w:r>
      <w:r w:rsidR="00B33C7C" w:rsidRPr="009F1219">
        <w:rPr>
          <w:rStyle w:val="a4"/>
          <w:rFonts w:hint="eastAsia"/>
          <w:color w:val="000000" w:themeColor="text1"/>
          <w:sz w:val="24"/>
          <w:szCs w:val="24"/>
          <w:u w:val="none"/>
        </w:rPr>
        <w:t>值冲击后，若能及时采取措施（如加酸中和）将污水</w:t>
      </w:r>
      <w:r w:rsidR="00B33C7C" w:rsidRPr="009F1219">
        <w:rPr>
          <w:rStyle w:val="a4"/>
          <w:rFonts w:hint="eastAsia"/>
          <w:color w:val="000000" w:themeColor="text1"/>
          <w:sz w:val="24"/>
          <w:szCs w:val="24"/>
          <w:u w:val="none"/>
        </w:rPr>
        <w:t>ph</w:t>
      </w:r>
      <w:r w:rsidR="00B33C7C" w:rsidRPr="009F1219">
        <w:rPr>
          <w:rStyle w:val="a4"/>
          <w:rFonts w:hint="eastAsia"/>
          <w:color w:val="000000" w:themeColor="text1"/>
          <w:sz w:val="24"/>
          <w:szCs w:val="24"/>
          <w:u w:val="none"/>
        </w:rPr>
        <w:t>值调整至</w:t>
      </w:r>
      <w:r w:rsidR="00B33C7C" w:rsidRPr="009F1219">
        <w:rPr>
          <w:rStyle w:val="a4"/>
          <w:rFonts w:hint="eastAsia"/>
          <w:color w:val="000000" w:themeColor="text1"/>
          <w:sz w:val="24"/>
          <w:szCs w:val="24"/>
          <w:u w:val="none"/>
        </w:rPr>
        <w:t>10</w:t>
      </w:r>
      <w:r w:rsidR="00B33C7C" w:rsidRPr="009F1219">
        <w:rPr>
          <w:rStyle w:val="a4"/>
          <w:rFonts w:hint="eastAsia"/>
          <w:color w:val="000000" w:themeColor="text1"/>
          <w:sz w:val="24"/>
          <w:szCs w:val="24"/>
          <w:u w:val="none"/>
        </w:rPr>
        <w:t>以下，则生物相的恢复比活性污泥法快。一般只需</w:t>
      </w:r>
      <w:r w:rsidR="00B33C7C" w:rsidRPr="009F1219">
        <w:rPr>
          <w:rStyle w:val="a4"/>
          <w:rFonts w:hint="eastAsia"/>
          <w:color w:val="000000" w:themeColor="text1"/>
          <w:sz w:val="24"/>
          <w:szCs w:val="24"/>
          <w:u w:val="none"/>
        </w:rPr>
        <w:t>5</w:t>
      </w:r>
      <w:r w:rsidR="00B33C7C" w:rsidRPr="009F1219">
        <w:rPr>
          <w:rStyle w:val="a4"/>
          <w:rFonts w:hint="eastAsia"/>
          <w:color w:val="000000" w:themeColor="text1"/>
          <w:sz w:val="24"/>
          <w:szCs w:val="24"/>
          <w:u w:val="none"/>
        </w:rPr>
        <w:t>—</w:t>
      </w:r>
      <w:r w:rsidR="00B33C7C" w:rsidRPr="009F1219">
        <w:rPr>
          <w:rStyle w:val="a4"/>
          <w:rFonts w:hint="eastAsia"/>
          <w:color w:val="000000" w:themeColor="text1"/>
          <w:sz w:val="24"/>
          <w:szCs w:val="24"/>
          <w:u w:val="none"/>
        </w:rPr>
        <w:t>5</w:t>
      </w:r>
      <w:r w:rsidR="00B33C7C" w:rsidRPr="009F1219">
        <w:rPr>
          <w:rStyle w:val="a4"/>
          <w:rFonts w:hint="eastAsia"/>
          <w:color w:val="000000" w:themeColor="text1"/>
          <w:sz w:val="24"/>
          <w:szCs w:val="24"/>
          <w:u w:val="none"/>
        </w:rPr>
        <w:t>天氧化池的工况即可恢复。同样，当污水</w:t>
      </w:r>
      <w:r w:rsidR="00B33C7C" w:rsidRPr="009F1219">
        <w:rPr>
          <w:rStyle w:val="a4"/>
          <w:rFonts w:hint="eastAsia"/>
          <w:color w:val="000000" w:themeColor="text1"/>
          <w:sz w:val="24"/>
          <w:szCs w:val="24"/>
          <w:u w:val="none"/>
        </w:rPr>
        <w:t>ph</w:t>
      </w:r>
      <w:r w:rsidR="00B33C7C" w:rsidRPr="009F1219">
        <w:rPr>
          <w:rStyle w:val="a4"/>
          <w:rFonts w:hint="eastAsia"/>
          <w:color w:val="000000" w:themeColor="text1"/>
          <w:sz w:val="24"/>
          <w:szCs w:val="24"/>
          <w:u w:val="none"/>
        </w:rPr>
        <w:t>值为</w:t>
      </w:r>
      <w:r w:rsidR="00B33C7C" w:rsidRPr="009F1219">
        <w:rPr>
          <w:rStyle w:val="a4"/>
          <w:rFonts w:hint="eastAsia"/>
          <w:color w:val="000000" w:themeColor="text1"/>
          <w:sz w:val="24"/>
          <w:szCs w:val="24"/>
          <w:u w:val="none"/>
        </w:rPr>
        <w:t>5</w:t>
      </w:r>
      <w:r w:rsidR="00B33C7C" w:rsidRPr="009F1219">
        <w:rPr>
          <w:rStyle w:val="a4"/>
          <w:rFonts w:hint="eastAsia"/>
          <w:color w:val="000000" w:themeColor="text1"/>
          <w:sz w:val="24"/>
          <w:szCs w:val="24"/>
          <w:u w:val="none"/>
        </w:rPr>
        <w:t>—</w:t>
      </w:r>
      <w:r w:rsidR="00B33C7C" w:rsidRPr="009F1219">
        <w:rPr>
          <w:rStyle w:val="a4"/>
          <w:rFonts w:hint="eastAsia"/>
          <w:color w:val="000000" w:themeColor="text1"/>
          <w:sz w:val="24"/>
          <w:szCs w:val="24"/>
          <w:u w:val="none"/>
        </w:rPr>
        <w:t>6</w:t>
      </w:r>
      <w:r w:rsidR="00B33C7C" w:rsidRPr="009F1219">
        <w:rPr>
          <w:rStyle w:val="a4"/>
          <w:rFonts w:hint="eastAsia"/>
          <w:color w:val="000000" w:themeColor="text1"/>
          <w:sz w:val="24"/>
          <w:szCs w:val="24"/>
          <w:u w:val="none"/>
        </w:rPr>
        <w:t>时，生物接触氧化池仍然有一定的适应能力。</w:t>
      </w:r>
    </w:p>
    <w:p w:rsidR="00B60149" w:rsidRPr="009F1219" w:rsidRDefault="00B60149" w:rsidP="00B60149">
      <w:pPr>
        <w:spacing w:line="360" w:lineRule="auto"/>
        <w:ind w:firstLine="420"/>
        <w:jc w:val="left"/>
        <w:rPr>
          <w:rStyle w:val="a4"/>
          <w:rFonts w:hint="eastAsia"/>
          <w:color w:val="000000" w:themeColor="text1"/>
          <w:sz w:val="24"/>
          <w:szCs w:val="24"/>
          <w:u w:val="none"/>
        </w:rPr>
      </w:pPr>
      <w:r w:rsidRPr="009F1219">
        <w:rPr>
          <w:rStyle w:val="a4"/>
          <w:rFonts w:hint="eastAsia"/>
          <w:color w:val="000000" w:themeColor="text1"/>
          <w:sz w:val="24"/>
          <w:szCs w:val="24"/>
          <w:u w:val="none"/>
        </w:rPr>
        <w:lastRenderedPageBreak/>
        <w:t>ph</w:t>
      </w:r>
      <w:r w:rsidRPr="009F1219">
        <w:rPr>
          <w:rStyle w:val="a4"/>
          <w:rFonts w:hint="eastAsia"/>
          <w:color w:val="000000" w:themeColor="text1"/>
          <w:sz w:val="24"/>
          <w:szCs w:val="24"/>
          <w:u w:val="none"/>
        </w:rPr>
        <w:t>值不仅影响细菌的生长繁殖，而且影响有毒物质的含量。如重金属离子的溶解度因</w:t>
      </w:r>
      <w:r w:rsidRPr="009F1219">
        <w:rPr>
          <w:rStyle w:val="a4"/>
          <w:rFonts w:hint="eastAsia"/>
          <w:color w:val="000000" w:themeColor="text1"/>
          <w:sz w:val="24"/>
          <w:szCs w:val="24"/>
          <w:u w:val="none"/>
        </w:rPr>
        <w:t>ph</w:t>
      </w:r>
      <w:r w:rsidRPr="009F1219">
        <w:rPr>
          <w:rStyle w:val="a4"/>
          <w:rFonts w:hint="eastAsia"/>
          <w:color w:val="000000" w:themeColor="text1"/>
          <w:sz w:val="24"/>
          <w:szCs w:val="24"/>
          <w:u w:val="none"/>
        </w:rPr>
        <w:t>值的不同变化很大。此外，氨在碱性条件下形成的</w:t>
      </w:r>
      <w:r w:rsidRPr="009F1219">
        <w:rPr>
          <w:rStyle w:val="a4"/>
          <w:rFonts w:hint="eastAsia"/>
          <w:color w:val="000000" w:themeColor="text1"/>
          <w:sz w:val="24"/>
          <w:szCs w:val="24"/>
          <w:u w:val="none"/>
        </w:rPr>
        <w:t>nh</w:t>
      </w:r>
      <w:r w:rsidRPr="009F1219">
        <w:rPr>
          <w:rStyle w:val="a4"/>
          <w:rFonts w:hint="eastAsia"/>
          <w:color w:val="000000" w:themeColor="text1"/>
          <w:sz w:val="24"/>
          <w:szCs w:val="24"/>
          <w:u w:val="none"/>
          <w:vertAlign w:val="subscript"/>
        </w:rPr>
        <w:t>3</w:t>
      </w:r>
      <w:r w:rsidRPr="009F1219">
        <w:rPr>
          <w:rStyle w:val="a4"/>
          <w:rFonts w:hint="eastAsia"/>
          <w:color w:val="000000" w:themeColor="text1"/>
          <w:sz w:val="24"/>
          <w:szCs w:val="24"/>
          <w:u w:val="none"/>
        </w:rPr>
        <w:t>，毒性较</w:t>
      </w:r>
      <w:r w:rsidRPr="009F1219">
        <w:rPr>
          <w:rStyle w:val="a4"/>
          <w:rFonts w:hint="eastAsia"/>
          <w:color w:val="000000" w:themeColor="text1"/>
          <w:sz w:val="24"/>
          <w:szCs w:val="24"/>
          <w:u w:val="none"/>
        </w:rPr>
        <w:t>nh</w:t>
      </w:r>
      <w:r w:rsidRPr="009F1219">
        <w:rPr>
          <w:rStyle w:val="a4"/>
          <w:rFonts w:hint="eastAsia"/>
          <w:color w:val="000000" w:themeColor="text1"/>
          <w:sz w:val="24"/>
          <w:szCs w:val="24"/>
          <w:u w:val="none"/>
          <w:vertAlign w:val="subscript"/>
        </w:rPr>
        <w:t>4</w:t>
      </w:r>
      <w:r w:rsidRPr="009F1219">
        <w:rPr>
          <w:rStyle w:val="a4"/>
          <w:rFonts w:hint="eastAsia"/>
          <w:color w:val="000000" w:themeColor="text1"/>
          <w:sz w:val="24"/>
          <w:szCs w:val="24"/>
          <w:u w:val="none"/>
          <w:vertAlign w:val="superscript"/>
        </w:rPr>
        <w:t>+</w:t>
      </w:r>
      <w:r w:rsidRPr="009F1219">
        <w:rPr>
          <w:rStyle w:val="a4"/>
          <w:rFonts w:hint="eastAsia"/>
          <w:color w:val="000000" w:themeColor="text1"/>
          <w:sz w:val="24"/>
          <w:szCs w:val="24"/>
          <w:u w:val="none"/>
        </w:rPr>
        <w:t>为强。氰在酸性条件下形成</w:t>
      </w:r>
      <w:r w:rsidRPr="009F1219">
        <w:rPr>
          <w:rStyle w:val="a4"/>
          <w:rFonts w:hint="eastAsia"/>
          <w:color w:val="000000" w:themeColor="text1"/>
          <w:sz w:val="24"/>
          <w:szCs w:val="24"/>
          <w:u w:val="none"/>
        </w:rPr>
        <w:t>hcn</w:t>
      </w:r>
      <w:r w:rsidRPr="009F1219">
        <w:rPr>
          <w:rStyle w:val="a4"/>
          <w:rFonts w:hint="eastAsia"/>
          <w:color w:val="000000" w:themeColor="text1"/>
          <w:sz w:val="24"/>
          <w:szCs w:val="24"/>
          <w:u w:val="none"/>
        </w:rPr>
        <w:t>，在碱性条件下形成氰酸盐，毒性作用减弱。</w:t>
      </w:r>
    </w:p>
    <w:p w:rsidR="00B60149" w:rsidRPr="009F1219" w:rsidRDefault="00B60149" w:rsidP="00B60149">
      <w:pPr>
        <w:spacing w:line="360" w:lineRule="auto"/>
        <w:ind w:firstLine="420"/>
        <w:jc w:val="left"/>
        <w:rPr>
          <w:rStyle w:val="a4"/>
          <w:rFonts w:hint="eastAsia"/>
          <w:color w:val="000000" w:themeColor="text1"/>
          <w:sz w:val="24"/>
          <w:szCs w:val="24"/>
          <w:u w:val="none"/>
        </w:rPr>
      </w:pPr>
      <w:r w:rsidRPr="009F1219">
        <w:rPr>
          <w:rStyle w:val="a4"/>
          <w:rFonts w:hint="eastAsia"/>
          <w:color w:val="000000" w:themeColor="text1"/>
          <w:sz w:val="24"/>
          <w:szCs w:val="24"/>
          <w:u w:val="none"/>
        </w:rPr>
        <w:t>总的来说，无机质由</w:t>
      </w:r>
      <w:r w:rsidRPr="009F1219">
        <w:rPr>
          <w:rStyle w:val="a4"/>
          <w:rFonts w:hint="eastAsia"/>
          <w:color w:val="000000" w:themeColor="text1"/>
          <w:sz w:val="24"/>
          <w:szCs w:val="24"/>
          <w:u w:val="none"/>
        </w:rPr>
        <w:t>ph</w:t>
      </w:r>
      <w:r w:rsidRPr="009F1219">
        <w:rPr>
          <w:rStyle w:val="a4"/>
          <w:rFonts w:hint="eastAsia"/>
          <w:color w:val="000000" w:themeColor="text1"/>
          <w:sz w:val="24"/>
          <w:szCs w:val="24"/>
          <w:u w:val="none"/>
        </w:rPr>
        <w:t>值左右其离子化，从而影响其</w:t>
      </w:r>
      <w:r w:rsidR="002935E4" w:rsidRPr="009F1219">
        <w:rPr>
          <w:rStyle w:val="a4"/>
          <w:rFonts w:hint="eastAsia"/>
          <w:color w:val="000000" w:themeColor="text1"/>
          <w:sz w:val="24"/>
          <w:szCs w:val="24"/>
          <w:u w:val="none"/>
        </w:rPr>
        <w:t>毒害作用。</w:t>
      </w:r>
    </w:p>
    <w:p w:rsidR="002935E4" w:rsidRPr="009F1219" w:rsidRDefault="002935E4" w:rsidP="00B60149">
      <w:pPr>
        <w:spacing w:line="360" w:lineRule="auto"/>
        <w:ind w:firstLine="420"/>
        <w:jc w:val="left"/>
        <w:rPr>
          <w:rStyle w:val="a4"/>
          <w:rFonts w:hint="eastAsia"/>
          <w:color w:val="000000" w:themeColor="text1"/>
          <w:sz w:val="24"/>
          <w:szCs w:val="24"/>
          <w:u w:val="none"/>
        </w:rPr>
      </w:pPr>
      <w:r w:rsidRPr="009F1219">
        <w:rPr>
          <w:rStyle w:val="a4"/>
          <w:rFonts w:hint="eastAsia"/>
          <w:color w:val="000000" w:themeColor="text1"/>
          <w:sz w:val="24"/>
          <w:szCs w:val="24"/>
          <w:u w:val="none"/>
        </w:rPr>
        <w:t>③接触停留时间</w:t>
      </w:r>
    </w:p>
    <w:p w:rsidR="002935E4" w:rsidRPr="009F1219" w:rsidRDefault="002935E4" w:rsidP="00B60149">
      <w:pPr>
        <w:spacing w:line="360" w:lineRule="auto"/>
        <w:ind w:firstLine="420"/>
        <w:jc w:val="left"/>
        <w:rPr>
          <w:rStyle w:val="a4"/>
          <w:rFonts w:hint="eastAsia"/>
          <w:color w:val="000000" w:themeColor="text1"/>
          <w:sz w:val="24"/>
          <w:szCs w:val="24"/>
          <w:u w:val="none"/>
        </w:rPr>
      </w:pPr>
      <w:r w:rsidRPr="009F1219">
        <w:rPr>
          <w:rStyle w:val="a4"/>
          <w:rFonts w:hint="eastAsia"/>
          <w:color w:val="000000" w:themeColor="text1"/>
          <w:sz w:val="24"/>
          <w:szCs w:val="24"/>
          <w:u w:val="none"/>
        </w:rPr>
        <w:t>在生物接触氧化处理条件下，氧化分解速度或硝化速度对接触时间的依赖性很大。微生物对有机物的转化过程与微生物机体的化学过程紧密地联系着，所以，无论是将复杂的有机物分解氧化为简单的无机物，或者是比较简单的分解氧化产物合成复杂的细胞物质，都需要一定的</w:t>
      </w:r>
      <w:r w:rsidR="00FF507A" w:rsidRPr="009F1219">
        <w:rPr>
          <w:rStyle w:val="a4"/>
          <w:rFonts w:hint="eastAsia"/>
          <w:color w:val="000000" w:themeColor="text1"/>
          <w:sz w:val="24"/>
          <w:szCs w:val="24"/>
          <w:u w:val="none"/>
        </w:rPr>
        <w:t>时间。从降低废水有机物含量这一角度来说，有机物转移到生物膜所需的时间是重要的。这个转移实质上是将微生物对废水中的有机物吸着吸附过程。这个转移一般能够在废水同生物膜接触后数分钟</w:t>
      </w:r>
      <w:r w:rsidR="00D442D3" w:rsidRPr="009F1219">
        <w:rPr>
          <w:rStyle w:val="a4"/>
          <w:rFonts w:hint="eastAsia"/>
          <w:color w:val="000000" w:themeColor="text1"/>
          <w:sz w:val="24"/>
          <w:szCs w:val="24"/>
          <w:u w:val="none"/>
        </w:rPr>
        <w:t>内完成。但是，生物处理对废水中有机物的净化作用，不仅是由于生物吸附与吸着作用，更重要的是吸附吸着后的氧化分解和细胞合成作用，使有机物无机化。被吸附在生物膜</w:t>
      </w:r>
      <w:r w:rsidR="00B31A45" w:rsidRPr="009F1219">
        <w:rPr>
          <w:rStyle w:val="a4"/>
          <w:rFonts w:hint="eastAsia"/>
          <w:color w:val="000000" w:themeColor="text1"/>
          <w:sz w:val="24"/>
          <w:szCs w:val="24"/>
          <w:u w:val="none"/>
        </w:rPr>
        <w:t>上的有机物，经氧化分解与合成全部转化为稳定物质所需时间较长（数小时乃至数十天）。因此，处理时间愈长，微生物对有机物的吸着、吸附、降解作用愈彻底，处理水</w:t>
      </w:r>
      <w:r w:rsidR="00B31A45" w:rsidRPr="009F1219">
        <w:rPr>
          <w:rStyle w:val="a4"/>
          <w:rFonts w:hint="eastAsia"/>
          <w:color w:val="000000" w:themeColor="text1"/>
          <w:sz w:val="24"/>
          <w:szCs w:val="24"/>
          <w:u w:val="none"/>
        </w:rPr>
        <w:t>bod</w:t>
      </w:r>
      <w:r w:rsidR="00B31A45" w:rsidRPr="009F1219">
        <w:rPr>
          <w:rStyle w:val="a4"/>
          <w:rFonts w:hint="eastAsia"/>
          <w:color w:val="000000" w:themeColor="text1"/>
          <w:sz w:val="24"/>
          <w:szCs w:val="24"/>
          <w:u w:val="none"/>
        </w:rPr>
        <w:t>残留愈小，处理效果愈好；反之亦然。</w:t>
      </w:r>
    </w:p>
    <w:p w:rsidR="00CB301F" w:rsidRPr="009F1219" w:rsidRDefault="00CB301F" w:rsidP="00B60149">
      <w:pPr>
        <w:spacing w:line="360" w:lineRule="auto"/>
        <w:ind w:firstLine="420"/>
        <w:jc w:val="left"/>
        <w:rPr>
          <w:rStyle w:val="a4"/>
          <w:rFonts w:hint="eastAsia"/>
          <w:color w:val="000000" w:themeColor="text1"/>
          <w:sz w:val="24"/>
          <w:szCs w:val="24"/>
          <w:u w:val="none"/>
        </w:rPr>
      </w:pPr>
      <w:r w:rsidRPr="009F1219">
        <w:rPr>
          <w:rStyle w:val="a4"/>
          <w:rFonts w:hint="eastAsia"/>
          <w:color w:val="000000" w:themeColor="text1"/>
          <w:sz w:val="24"/>
          <w:szCs w:val="24"/>
          <w:u w:val="none"/>
        </w:rPr>
        <w:t>④温度</w:t>
      </w:r>
    </w:p>
    <w:p w:rsidR="00CB301F" w:rsidRPr="009F1219" w:rsidRDefault="00CB301F" w:rsidP="00B60149">
      <w:pPr>
        <w:spacing w:line="360" w:lineRule="auto"/>
        <w:ind w:firstLine="420"/>
        <w:jc w:val="left"/>
        <w:rPr>
          <w:rStyle w:val="a4"/>
          <w:rFonts w:hint="eastAsia"/>
          <w:color w:val="000000" w:themeColor="text1"/>
          <w:sz w:val="24"/>
          <w:szCs w:val="24"/>
          <w:u w:val="none"/>
        </w:rPr>
      </w:pPr>
      <w:r w:rsidRPr="009F1219">
        <w:rPr>
          <w:rStyle w:val="a4"/>
          <w:rFonts w:hint="eastAsia"/>
          <w:color w:val="000000" w:themeColor="text1"/>
          <w:sz w:val="24"/>
          <w:szCs w:val="24"/>
          <w:u w:val="none"/>
        </w:rPr>
        <w:t>温度对生物处理有一定的影响。温度高，微生物活力强，新陈代谢旺盛，氧化愈呼吸作用强，处理效果较好；反之，温度较低，微生物的生命活动受到抑制，处理效率受到影响。在生物接触氧化法处理废水时，由于接触停留时间比活性污泥法</w:t>
      </w:r>
      <w:r w:rsidR="001A54D5" w:rsidRPr="009F1219">
        <w:rPr>
          <w:rStyle w:val="a4"/>
          <w:rFonts w:hint="eastAsia"/>
          <w:color w:val="000000" w:themeColor="text1"/>
          <w:sz w:val="24"/>
          <w:szCs w:val="24"/>
          <w:u w:val="none"/>
        </w:rPr>
        <w:t>短，因此，处理过程中污水受气温的影响不大，主要起作用的是水温。</w:t>
      </w:r>
    </w:p>
    <w:p w:rsidR="00474D95" w:rsidRPr="009F1219" w:rsidRDefault="00474D95" w:rsidP="00B60149">
      <w:pPr>
        <w:spacing w:line="360" w:lineRule="auto"/>
        <w:ind w:firstLine="420"/>
        <w:jc w:val="left"/>
        <w:rPr>
          <w:rStyle w:val="a4"/>
          <w:rFonts w:hint="eastAsia"/>
          <w:color w:val="000000" w:themeColor="text1"/>
          <w:sz w:val="24"/>
          <w:szCs w:val="24"/>
          <w:u w:val="none"/>
        </w:rPr>
      </w:pPr>
      <w:r w:rsidRPr="009F1219">
        <w:rPr>
          <w:rStyle w:val="a4"/>
          <w:rFonts w:hint="eastAsia"/>
          <w:color w:val="000000" w:themeColor="text1"/>
          <w:sz w:val="24"/>
          <w:szCs w:val="24"/>
          <w:u w:val="none"/>
        </w:rPr>
        <w:t xml:space="preserve"> </w:t>
      </w:r>
      <w:r w:rsidRPr="009F1219">
        <w:rPr>
          <w:rStyle w:val="a4"/>
          <w:rFonts w:hint="eastAsia"/>
          <w:color w:val="000000" w:themeColor="text1"/>
          <w:sz w:val="24"/>
          <w:szCs w:val="24"/>
          <w:u w:val="none"/>
        </w:rPr>
        <w:t>水温对处理效果的影响主要是对氨氮的去除。因为当硝化或完全硝化时，废水中的氨氮被氧化呈亚硝酸盐或硝酸盐。而硝化细菌的繁殖常常受许多因素（水质、温度、</w:t>
      </w:r>
      <w:r w:rsidRPr="009F1219">
        <w:rPr>
          <w:rStyle w:val="a4"/>
          <w:rFonts w:hint="eastAsia"/>
          <w:color w:val="000000" w:themeColor="text1"/>
          <w:sz w:val="24"/>
          <w:szCs w:val="24"/>
          <w:u w:val="none"/>
        </w:rPr>
        <w:t>ph</w:t>
      </w:r>
      <w:r w:rsidRPr="009F1219">
        <w:rPr>
          <w:rStyle w:val="a4"/>
          <w:rFonts w:hint="eastAsia"/>
          <w:color w:val="000000" w:themeColor="text1"/>
          <w:sz w:val="24"/>
          <w:szCs w:val="24"/>
          <w:u w:val="none"/>
        </w:rPr>
        <w:t>值）的影响，其中与温度的关系最大。</w:t>
      </w:r>
    </w:p>
    <w:p w:rsidR="00B536F4" w:rsidRPr="009F1219" w:rsidRDefault="00B536F4" w:rsidP="00B60149">
      <w:pPr>
        <w:spacing w:line="360" w:lineRule="auto"/>
        <w:ind w:firstLine="420"/>
        <w:jc w:val="left"/>
        <w:rPr>
          <w:rStyle w:val="a4"/>
          <w:rFonts w:hint="eastAsia"/>
          <w:color w:val="000000" w:themeColor="text1"/>
          <w:szCs w:val="21"/>
          <w:u w:val="none"/>
        </w:rPr>
      </w:pPr>
      <w:r>
        <w:rPr>
          <w:smallCaps/>
          <w:noProof/>
          <w:color w:val="000000" w:themeColor="text1"/>
          <w:sz w:val="28"/>
          <w:szCs w:val="28"/>
        </w:rPr>
        <w:lastRenderedPageBreak/>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5210175" cy="4143375"/>
            <wp:effectExtent l="19050" t="0" r="9525"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210175" cy="4143375"/>
                    </a:xfrm>
                    <a:prstGeom prst="rect">
                      <a:avLst/>
                    </a:prstGeom>
                    <a:noFill/>
                    <a:ln w="9525">
                      <a:noFill/>
                      <a:miter lim="800000"/>
                      <a:headEnd/>
                      <a:tailEnd/>
                    </a:ln>
                  </pic:spPr>
                </pic:pic>
              </a:graphicData>
            </a:graphic>
          </wp:anchor>
        </w:drawing>
      </w:r>
      <w:r>
        <w:rPr>
          <w:rStyle w:val="a4"/>
          <w:rFonts w:hint="eastAsia"/>
          <w:color w:val="000000" w:themeColor="text1"/>
          <w:sz w:val="28"/>
          <w:szCs w:val="28"/>
          <w:u w:val="none"/>
        </w:rPr>
        <w:t xml:space="preserve">   </w:t>
      </w:r>
      <w:r w:rsidRPr="009F1219">
        <w:rPr>
          <w:rStyle w:val="a4"/>
          <w:rFonts w:hint="eastAsia"/>
          <w:color w:val="000000" w:themeColor="text1"/>
          <w:szCs w:val="21"/>
          <w:u w:val="none"/>
        </w:rPr>
        <w:t xml:space="preserve">    </w:t>
      </w:r>
      <w:r w:rsidR="009F1219">
        <w:rPr>
          <w:rStyle w:val="a4"/>
          <w:rFonts w:hint="eastAsia"/>
          <w:color w:val="000000" w:themeColor="text1"/>
          <w:szCs w:val="21"/>
          <w:u w:val="none"/>
        </w:rPr>
        <w:t xml:space="preserve">               </w:t>
      </w:r>
      <w:r w:rsidRPr="009F1219">
        <w:rPr>
          <w:rStyle w:val="a4"/>
          <w:rFonts w:hint="eastAsia"/>
          <w:color w:val="000000" w:themeColor="text1"/>
          <w:szCs w:val="21"/>
          <w:u w:val="none"/>
        </w:rPr>
        <w:t>不同温度时生活污水的氨氮去除速度</w:t>
      </w:r>
    </w:p>
    <w:p w:rsidR="00B536F4" w:rsidRPr="009F1219" w:rsidRDefault="00B536F4" w:rsidP="00B536F4">
      <w:pPr>
        <w:spacing w:line="360" w:lineRule="auto"/>
        <w:ind w:firstLine="420"/>
        <w:jc w:val="left"/>
        <w:rPr>
          <w:rStyle w:val="a4"/>
          <w:rFonts w:hint="eastAsia"/>
          <w:color w:val="000000" w:themeColor="text1"/>
          <w:sz w:val="24"/>
          <w:szCs w:val="24"/>
          <w:u w:val="none"/>
        </w:rPr>
      </w:pPr>
      <w:r w:rsidRPr="009F1219">
        <w:rPr>
          <w:rStyle w:val="a4"/>
          <w:rFonts w:hint="eastAsia"/>
          <w:color w:val="000000" w:themeColor="text1"/>
          <w:sz w:val="24"/>
          <w:szCs w:val="24"/>
          <w:u w:val="none"/>
        </w:rPr>
        <w:t>⑤供氧</w:t>
      </w:r>
    </w:p>
    <w:p w:rsidR="007F40C3" w:rsidRPr="009F1219" w:rsidRDefault="007F40C3" w:rsidP="00B536F4">
      <w:pPr>
        <w:spacing w:line="360" w:lineRule="auto"/>
        <w:ind w:firstLine="420"/>
        <w:jc w:val="left"/>
        <w:rPr>
          <w:rStyle w:val="a4"/>
          <w:rFonts w:hint="eastAsia"/>
          <w:color w:val="000000" w:themeColor="text1"/>
          <w:sz w:val="24"/>
          <w:szCs w:val="24"/>
          <w:u w:val="none"/>
        </w:rPr>
      </w:pPr>
      <w:r w:rsidRPr="009F1219">
        <w:rPr>
          <w:rStyle w:val="a4"/>
          <w:rFonts w:hint="eastAsia"/>
          <w:color w:val="000000" w:themeColor="text1"/>
          <w:sz w:val="24"/>
          <w:szCs w:val="24"/>
          <w:u w:val="none"/>
        </w:rPr>
        <w:t>一般供氧多有利于有机物的降解。当进水溶解氧较高时，则生物降解速度快，溶解氧迅速减少，是出水溶解氧不会很多。当进水溶解氧较低时，则生物降解速度慢，溶解氧消耗少，出水仍有少量溶解氧。</w:t>
      </w:r>
    </w:p>
    <w:p w:rsidR="00EB1062" w:rsidRPr="009F1219" w:rsidRDefault="00BC373F" w:rsidP="00EB1062">
      <w:pPr>
        <w:spacing w:line="360" w:lineRule="auto"/>
        <w:ind w:firstLine="420"/>
        <w:jc w:val="left"/>
        <w:rPr>
          <w:rStyle w:val="a4"/>
          <w:rFonts w:hint="eastAsia"/>
          <w:color w:val="000000" w:themeColor="text1"/>
          <w:sz w:val="24"/>
          <w:szCs w:val="24"/>
          <w:u w:val="none"/>
        </w:rPr>
      </w:pPr>
      <w:r w:rsidRPr="009F1219">
        <w:rPr>
          <w:rStyle w:val="a4"/>
          <w:rFonts w:hint="eastAsia"/>
          <w:color w:val="000000" w:themeColor="text1"/>
          <w:sz w:val="24"/>
          <w:szCs w:val="24"/>
          <w:u w:val="none"/>
        </w:rPr>
        <w:t>溶解氧与处理水质有关。</w:t>
      </w:r>
    </w:p>
    <w:p w:rsidR="00BC373F" w:rsidRPr="009F1219" w:rsidRDefault="00BC373F" w:rsidP="00B536F4">
      <w:pPr>
        <w:spacing w:line="360" w:lineRule="auto"/>
        <w:ind w:firstLine="420"/>
        <w:jc w:val="left"/>
        <w:rPr>
          <w:rStyle w:val="a4"/>
          <w:rFonts w:hint="eastAsia"/>
          <w:color w:val="000000" w:themeColor="text1"/>
          <w:sz w:val="24"/>
          <w:szCs w:val="24"/>
          <w:u w:val="none"/>
        </w:rPr>
      </w:pPr>
      <w:r w:rsidRPr="009F1219">
        <w:rPr>
          <w:rStyle w:val="a4"/>
          <w:rFonts w:hint="eastAsia"/>
          <w:color w:val="000000" w:themeColor="text1"/>
          <w:sz w:val="24"/>
          <w:szCs w:val="24"/>
          <w:u w:val="none"/>
        </w:rPr>
        <w:t>溶解氧与水温有关。</w:t>
      </w:r>
    </w:p>
    <w:p w:rsidR="00EB1062" w:rsidRPr="009F1219" w:rsidRDefault="00EB1062" w:rsidP="009F1219">
      <w:pPr>
        <w:tabs>
          <w:tab w:val="left" w:pos="6171"/>
        </w:tabs>
        <w:spacing w:line="360" w:lineRule="auto"/>
        <w:ind w:firstLine="420"/>
        <w:jc w:val="left"/>
        <w:rPr>
          <w:rStyle w:val="a4"/>
          <w:rFonts w:hint="eastAsia"/>
          <w:color w:val="000000" w:themeColor="text1"/>
          <w:sz w:val="24"/>
          <w:szCs w:val="24"/>
          <w:u w:val="none"/>
        </w:rPr>
      </w:pPr>
      <w:r w:rsidRPr="009F1219">
        <w:rPr>
          <w:rStyle w:val="a4"/>
          <w:rFonts w:hint="eastAsia"/>
          <w:color w:val="000000" w:themeColor="text1"/>
          <w:sz w:val="24"/>
          <w:szCs w:val="24"/>
          <w:u w:val="none"/>
        </w:rPr>
        <w:t>溶解氧一般在</w:t>
      </w:r>
      <w:r w:rsidRPr="009F1219">
        <w:rPr>
          <w:rStyle w:val="a4"/>
          <w:rFonts w:hint="eastAsia"/>
          <w:color w:val="000000" w:themeColor="text1"/>
          <w:sz w:val="24"/>
          <w:szCs w:val="24"/>
          <w:u w:val="none"/>
        </w:rPr>
        <w:t>3</w:t>
      </w:r>
      <w:r w:rsidRPr="009F1219">
        <w:rPr>
          <w:rStyle w:val="a4"/>
          <w:rFonts w:hint="eastAsia"/>
          <w:color w:val="000000" w:themeColor="text1"/>
          <w:sz w:val="24"/>
          <w:szCs w:val="24"/>
          <w:u w:val="none"/>
        </w:rPr>
        <w:t>—</w:t>
      </w:r>
      <w:r w:rsidRPr="009F1219">
        <w:rPr>
          <w:rStyle w:val="a4"/>
          <w:rFonts w:hint="eastAsia"/>
          <w:color w:val="000000" w:themeColor="text1"/>
          <w:sz w:val="24"/>
          <w:szCs w:val="24"/>
          <w:u w:val="none"/>
        </w:rPr>
        <w:t>6</w:t>
      </w:r>
      <w:r w:rsidRPr="009F1219">
        <w:rPr>
          <w:rStyle w:val="a4"/>
          <w:rFonts w:hint="eastAsia"/>
          <w:color w:val="000000" w:themeColor="text1"/>
          <w:sz w:val="24"/>
          <w:szCs w:val="24"/>
          <w:u w:val="none"/>
        </w:rPr>
        <w:t>毫克</w:t>
      </w:r>
      <w:r w:rsidRPr="009F1219">
        <w:rPr>
          <w:rStyle w:val="a4"/>
          <w:rFonts w:hint="eastAsia"/>
          <w:color w:val="000000" w:themeColor="text1"/>
          <w:sz w:val="24"/>
          <w:szCs w:val="24"/>
          <w:u w:val="none"/>
        </w:rPr>
        <w:t>/</w:t>
      </w:r>
      <w:r w:rsidRPr="009F1219">
        <w:rPr>
          <w:rStyle w:val="a4"/>
          <w:rFonts w:hint="eastAsia"/>
          <w:color w:val="000000" w:themeColor="text1"/>
          <w:sz w:val="24"/>
          <w:szCs w:val="24"/>
          <w:u w:val="none"/>
        </w:rPr>
        <w:t>升。</w:t>
      </w:r>
      <w:r w:rsidR="009F1219" w:rsidRPr="009F1219">
        <w:rPr>
          <w:rStyle w:val="a4"/>
          <w:color w:val="000000" w:themeColor="text1"/>
          <w:sz w:val="24"/>
          <w:szCs w:val="24"/>
          <w:u w:val="none"/>
        </w:rPr>
        <w:tab/>
      </w:r>
    </w:p>
    <w:p w:rsidR="00B3350C" w:rsidRPr="009F1219" w:rsidRDefault="00B3350C" w:rsidP="00B536F4">
      <w:pPr>
        <w:spacing w:line="360" w:lineRule="auto"/>
        <w:ind w:firstLine="420"/>
        <w:jc w:val="left"/>
        <w:rPr>
          <w:rStyle w:val="a4"/>
          <w:rFonts w:hint="eastAsia"/>
          <w:b/>
          <w:color w:val="000000" w:themeColor="text1"/>
          <w:sz w:val="24"/>
          <w:szCs w:val="24"/>
          <w:u w:val="none"/>
        </w:rPr>
      </w:pPr>
      <w:r w:rsidRPr="009F1219">
        <w:rPr>
          <w:rStyle w:val="a4"/>
          <w:rFonts w:hint="eastAsia"/>
          <w:b/>
          <w:color w:val="000000" w:themeColor="text1"/>
          <w:sz w:val="24"/>
          <w:szCs w:val="24"/>
          <w:u w:val="none"/>
        </w:rPr>
        <w:t>三、维护管理要点</w:t>
      </w:r>
    </w:p>
    <w:p w:rsidR="00B3350C" w:rsidRPr="009F1219" w:rsidRDefault="00B3350C" w:rsidP="00B536F4">
      <w:pPr>
        <w:spacing w:line="360" w:lineRule="auto"/>
        <w:ind w:firstLine="420"/>
        <w:jc w:val="left"/>
        <w:rPr>
          <w:rStyle w:val="a4"/>
          <w:rFonts w:hint="eastAsia"/>
          <w:color w:val="000000" w:themeColor="text1"/>
          <w:sz w:val="24"/>
          <w:szCs w:val="24"/>
          <w:u w:val="none"/>
        </w:rPr>
      </w:pPr>
      <w:r w:rsidRPr="009F1219">
        <w:rPr>
          <w:rStyle w:val="a4"/>
          <w:rFonts w:hint="eastAsia"/>
          <w:color w:val="000000" w:themeColor="text1"/>
          <w:sz w:val="24"/>
          <w:szCs w:val="24"/>
          <w:u w:val="none"/>
        </w:rPr>
        <w:t>与活性污泥法相比较，生物接触氧化法的运转管理有其特殊性。在活性污泥法处理中，整个处理系统的工作状态可通过曝气池、二次沉淀池和处理水水质来检测判断。当曝气池效能降</w:t>
      </w:r>
      <w:r w:rsidR="00354D09" w:rsidRPr="009F1219">
        <w:rPr>
          <w:rStyle w:val="a4"/>
          <w:rFonts w:hint="eastAsia"/>
          <w:color w:val="000000" w:themeColor="text1"/>
          <w:sz w:val="24"/>
          <w:szCs w:val="24"/>
          <w:u w:val="none"/>
        </w:rPr>
        <w:t>低时，处理水质急剧地恶化，因而在变化初期就可以发现异常情况。但在生物接触氧化法处理中，即使氧化池污泥蓄积，填料局部发生堵塞，经沉淀池处理的处理水水质变化仍然是缓慢的，而不是简单地恶化。生物接触氧化系统的工况变化首先</w:t>
      </w:r>
      <w:r w:rsidR="00DC2B6B" w:rsidRPr="009F1219">
        <w:rPr>
          <w:rStyle w:val="a4"/>
          <w:rFonts w:hint="eastAsia"/>
          <w:color w:val="000000" w:themeColor="text1"/>
          <w:sz w:val="24"/>
          <w:szCs w:val="24"/>
          <w:u w:val="none"/>
        </w:rPr>
        <w:t>表现在氧化池出水中悬浮物质增加，水质混浊。同时由于流经填料的水流阻力增大，氧化池水位上升。</w:t>
      </w:r>
    </w:p>
    <w:p w:rsidR="00BF4B5E" w:rsidRPr="009F1219" w:rsidRDefault="00BF4B5E" w:rsidP="00B536F4">
      <w:pPr>
        <w:spacing w:line="360" w:lineRule="auto"/>
        <w:ind w:firstLine="420"/>
        <w:jc w:val="left"/>
        <w:rPr>
          <w:rStyle w:val="a4"/>
          <w:rFonts w:hint="eastAsia"/>
          <w:color w:val="000000" w:themeColor="text1"/>
          <w:sz w:val="24"/>
          <w:szCs w:val="24"/>
          <w:u w:val="none"/>
        </w:rPr>
      </w:pPr>
      <w:r w:rsidRPr="009F1219">
        <w:rPr>
          <w:rStyle w:val="a4"/>
          <w:rFonts w:hint="eastAsia"/>
          <w:color w:val="000000" w:themeColor="text1"/>
          <w:sz w:val="24"/>
          <w:szCs w:val="24"/>
          <w:u w:val="none"/>
        </w:rPr>
        <w:lastRenderedPageBreak/>
        <w:t xml:space="preserve">  </w:t>
      </w:r>
      <w:r w:rsidRPr="009F1219">
        <w:rPr>
          <w:rStyle w:val="a4"/>
          <w:rFonts w:hint="eastAsia"/>
          <w:color w:val="000000" w:themeColor="text1"/>
          <w:sz w:val="24"/>
          <w:szCs w:val="24"/>
          <w:u w:val="none"/>
        </w:rPr>
        <w:t>生物接触氧化池比活性污泥法维护管理方便，其要点是防止剩余生物膜堵塞填料。为此，在运转管理上应注意如下几点。</w:t>
      </w:r>
    </w:p>
    <w:p w:rsidR="00BF4B5E" w:rsidRPr="009F1219" w:rsidRDefault="007901CB" w:rsidP="007901CB">
      <w:pPr>
        <w:spacing w:line="360" w:lineRule="auto"/>
        <w:ind w:left="420"/>
        <w:jc w:val="left"/>
        <w:rPr>
          <w:rStyle w:val="a4"/>
          <w:rFonts w:hint="eastAsia"/>
          <w:color w:val="000000" w:themeColor="text1"/>
          <w:sz w:val="24"/>
          <w:szCs w:val="24"/>
          <w:u w:val="none"/>
        </w:rPr>
      </w:pPr>
      <w:r w:rsidRPr="009F1219">
        <w:rPr>
          <w:rStyle w:val="a4"/>
          <w:rFonts w:hint="eastAsia"/>
          <w:color w:val="000000" w:themeColor="text1"/>
          <w:sz w:val="24"/>
          <w:szCs w:val="24"/>
          <w:u w:val="none"/>
        </w:rPr>
        <w:t>1</w:t>
      </w:r>
      <w:r w:rsidRPr="009F1219">
        <w:rPr>
          <w:rStyle w:val="a4"/>
          <w:rFonts w:hint="eastAsia"/>
          <w:color w:val="000000" w:themeColor="text1"/>
          <w:sz w:val="24"/>
          <w:szCs w:val="24"/>
          <w:u w:val="none"/>
        </w:rPr>
        <w:t>、原水</w:t>
      </w:r>
    </w:p>
    <w:p w:rsidR="007901CB" w:rsidRPr="009F1219" w:rsidRDefault="007901CB" w:rsidP="00B14EC1">
      <w:pPr>
        <w:spacing w:line="360" w:lineRule="auto"/>
        <w:ind w:firstLineChars="150" w:firstLine="360"/>
        <w:jc w:val="left"/>
        <w:rPr>
          <w:rStyle w:val="a4"/>
          <w:rFonts w:hint="eastAsia"/>
          <w:color w:val="000000" w:themeColor="text1"/>
          <w:sz w:val="24"/>
          <w:szCs w:val="24"/>
          <w:u w:val="none"/>
        </w:rPr>
      </w:pPr>
      <w:r w:rsidRPr="009F1219">
        <w:rPr>
          <w:rStyle w:val="a4"/>
          <w:rFonts w:hint="eastAsia"/>
          <w:color w:val="000000" w:themeColor="text1"/>
          <w:sz w:val="24"/>
          <w:szCs w:val="24"/>
          <w:u w:val="none"/>
        </w:rPr>
        <w:t>①生物接触氧化法对冲击负荷的适应能力是强的，但仍需调节好原水水质与水量。</w:t>
      </w:r>
    </w:p>
    <w:p w:rsidR="007901CB" w:rsidRPr="009F1219" w:rsidRDefault="007901CB" w:rsidP="007901CB">
      <w:pPr>
        <w:spacing w:line="360" w:lineRule="auto"/>
        <w:ind w:left="420"/>
        <w:jc w:val="left"/>
        <w:rPr>
          <w:rStyle w:val="a4"/>
          <w:rFonts w:hint="eastAsia"/>
          <w:color w:val="000000" w:themeColor="text1"/>
          <w:sz w:val="24"/>
          <w:szCs w:val="24"/>
          <w:u w:val="none"/>
        </w:rPr>
      </w:pPr>
      <w:r w:rsidRPr="009F1219">
        <w:rPr>
          <w:rStyle w:val="a4"/>
          <w:rFonts w:hint="eastAsia"/>
          <w:color w:val="000000" w:themeColor="text1"/>
          <w:sz w:val="24"/>
          <w:szCs w:val="24"/>
          <w:u w:val="none"/>
        </w:rPr>
        <w:t>②尽量除去原水中的各种悬浮物，特别是纤维状悬浮物，以防填料堵塞。</w:t>
      </w:r>
    </w:p>
    <w:p w:rsidR="007901CB" w:rsidRPr="009F1219" w:rsidRDefault="007901CB" w:rsidP="007901CB">
      <w:pPr>
        <w:spacing w:line="360" w:lineRule="auto"/>
        <w:ind w:left="420"/>
        <w:jc w:val="left"/>
        <w:rPr>
          <w:rStyle w:val="a4"/>
          <w:rFonts w:hint="eastAsia"/>
          <w:color w:val="000000" w:themeColor="text1"/>
          <w:sz w:val="24"/>
          <w:szCs w:val="24"/>
          <w:u w:val="none"/>
        </w:rPr>
      </w:pPr>
      <w:r w:rsidRPr="009F1219">
        <w:rPr>
          <w:rStyle w:val="a4"/>
          <w:rFonts w:hint="eastAsia"/>
          <w:color w:val="000000" w:themeColor="text1"/>
          <w:sz w:val="24"/>
          <w:szCs w:val="24"/>
          <w:u w:val="none"/>
        </w:rPr>
        <w:t>③测定氮、磷等营养物质含量，特别是处理生产废水</w:t>
      </w:r>
      <w:r w:rsidR="00CF707A" w:rsidRPr="009F1219">
        <w:rPr>
          <w:rStyle w:val="a4"/>
          <w:rFonts w:hint="eastAsia"/>
          <w:color w:val="000000" w:themeColor="text1"/>
          <w:sz w:val="24"/>
          <w:szCs w:val="24"/>
          <w:u w:val="none"/>
        </w:rPr>
        <w:t>时，要充分调查生产状况，掌握排水量和浓度的变化幅度。</w:t>
      </w:r>
    </w:p>
    <w:p w:rsidR="007901CB" w:rsidRPr="009F1219" w:rsidRDefault="00CF707A" w:rsidP="007901CB">
      <w:pPr>
        <w:spacing w:line="360" w:lineRule="auto"/>
        <w:ind w:left="420"/>
        <w:jc w:val="left"/>
        <w:rPr>
          <w:rStyle w:val="a4"/>
          <w:rFonts w:hint="eastAsia"/>
          <w:color w:val="000000" w:themeColor="text1"/>
          <w:sz w:val="24"/>
          <w:szCs w:val="24"/>
          <w:u w:val="none"/>
        </w:rPr>
      </w:pPr>
      <w:r w:rsidRPr="009F1219">
        <w:rPr>
          <w:rStyle w:val="a4"/>
          <w:rFonts w:hint="eastAsia"/>
          <w:color w:val="000000" w:themeColor="text1"/>
          <w:sz w:val="24"/>
          <w:szCs w:val="24"/>
          <w:u w:val="none"/>
        </w:rPr>
        <w:t>2</w:t>
      </w:r>
      <w:r w:rsidRPr="009F1219">
        <w:rPr>
          <w:rStyle w:val="a4"/>
          <w:rFonts w:hint="eastAsia"/>
          <w:color w:val="000000" w:themeColor="text1"/>
          <w:sz w:val="24"/>
          <w:szCs w:val="24"/>
          <w:u w:val="none"/>
        </w:rPr>
        <w:t>、氧化池</w:t>
      </w:r>
    </w:p>
    <w:p w:rsidR="00021B41" w:rsidRPr="009F1219" w:rsidRDefault="00021B41" w:rsidP="00B14EC1">
      <w:pPr>
        <w:spacing w:line="360" w:lineRule="auto"/>
        <w:ind w:firstLineChars="150" w:firstLine="360"/>
        <w:jc w:val="left"/>
        <w:rPr>
          <w:rStyle w:val="a4"/>
          <w:rFonts w:hint="eastAsia"/>
          <w:color w:val="000000" w:themeColor="text1"/>
          <w:sz w:val="24"/>
          <w:szCs w:val="24"/>
          <w:u w:val="none"/>
        </w:rPr>
      </w:pPr>
      <w:r w:rsidRPr="009F1219">
        <w:rPr>
          <w:rStyle w:val="a4"/>
          <w:rFonts w:hint="eastAsia"/>
          <w:color w:val="000000" w:themeColor="text1"/>
          <w:sz w:val="24"/>
          <w:szCs w:val="24"/>
          <w:u w:val="none"/>
        </w:rPr>
        <w:t>①要仔细地观察氧化池内的颜色、气泡、臭气、悬浮污泥和曝气等状况。一旦发现不正常，应立即采取相应措施。</w:t>
      </w:r>
    </w:p>
    <w:p w:rsidR="00021B41" w:rsidRPr="009F1219" w:rsidRDefault="00021B41" w:rsidP="007901CB">
      <w:pPr>
        <w:spacing w:line="360" w:lineRule="auto"/>
        <w:ind w:left="420"/>
        <w:jc w:val="left"/>
        <w:rPr>
          <w:rStyle w:val="a4"/>
          <w:rFonts w:hint="eastAsia"/>
          <w:color w:val="000000" w:themeColor="text1"/>
          <w:sz w:val="24"/>
          <w:szCs w:val="24"/>
          <w:u w:val="none"/>
        </w:rPr>
      </w:pPr>
      <w:r w:rsidRPr="009F1219">
        <w:rPr>
          <w:rStyle w:val="a4"/>
          <w:rFonts w:hint="eastAsia"/>
          <w:color w:val="000000" w:themeColor="text1"/>
          <w:sz w:val="24"/>
          <w:szCs w:val="24"/>
          <w:u w:val="none"/>
        </w:rPr>
        <w:t>②通风量瞬时增大易引起生物膜脱落，因此，通风量宜徐徐增加。</w:t>
      </w:r>
    </w:p>
    <w:p w:rsidR="00021B41" w:rsidRPr="009F1219" w:rsidRDefault="00021B41" w:rsidP="00A368B0">
      <w:pPr>
        <w:spacing w:line="360" w:lineRule="auto"/>
        <w:ind w:firstLineChars="177" w:firstLine="425"/>
        <w:jc w:val="left"/>
        <w:rPr>
          <w:rStyle w:val="a4"/>
          <w:rFonts w:hint="eastAsia"/>
          <w:color w:val="000000" w:themeColor="text1"/>
          <w:sz w:val="24"/>
          <w:szCs w:val="24"/>
          <w:u w:val="none"/>
        </w:rPr>
      </w:pPr>
      <w:r w:rsidRPr="009F1219">
        <w:rPr>
          <w:rStyle w:val="a4"/>
          <w:rFonts w:hint="eastAsia"/>
          <w:color w:val="000000" w:themeColor="text1"/>
          <w:sz w:val="24"/>
          <w:szCs w:val="24"/>
          <w:u w:val="none"/>
        </w:rPr>
        <w:t>③氧化池反冲洗排泥时，特别是氧化池几乎排空的时候如反冲洗不充分，会使填料支架上附着污泥增加荷重，因此</w:t>
      </w:r>
      <w:r w:rsidR="00DE1378" w:rsidRPr="009F1219">
        <w:rPr>
          <w:rStyle w:val="a4"/>
          <w:rFonts w:hint="eastAsia"/>
          <w:color w:val="000000" w:themeColor="text1"/>
          <w:sz w:val="24"/>
          <w:szCs w:val="24"/>
          <w:u w:val="none"/>
        </w:rPr>
        <w:t>必须在排水的同时，用压力水冲洗填料支架，使附着污泥完全冲掉。</w:t>
      </w:r>
    </w:p>
    <w:p w:rsidR="00CF707A" w:rsidRPr="009F1219" w:rsidRDefault="00DE1378" w:rsidP="007901CB">
      <w:pPr>
        <w:spacing w:line="360" w:lineRule="auto"/>
        <w:ind w:left="420"/>
        <w:jc w:val="left"/>
        <w:rPr>
          <w:rStyle w:val="a4"/>
          <w:rFonts w:hint="eastAsia"/>
          <w:color w:val="000000" w:themeColor="text1"/>
          <w:sz w:val="24"/>
          <w:szCs w:val="24"/>
          <w:u w:val="none"/>
        </w:rPr>
      </w:pPr>
      <w:r w:rsidRPr="009F1219">
        <w:rPr>
          <w:rStyle w:val="a4"/>
          <w:rFonts w:hint="eastAsia"/>
          <w:color w:val="000000" w:themeColor="text1"/>
          <w:sz w:val="24"/>
          <w:szCs w:val="24"/>
          <w:u w:val="none"/>
        </w:rPr>
        <w:t>3</w:t>
      </w:r>
      <w:r w:rsidRPr="009F1219">
        <w:rPr>
          <w:rStyle w:val="a4"/>
          <w:rFonts w:hint="eastAsia"/>
          <w:color w:val="000000" w:themeColor="text1"/>
          <w:sz w:val="24"/>
          <w:szCs w:val="24"/>
          <w:u w:val="none"/>
        </w:rPr>
        <w:t>、沉淀池</w:t>
      </w:r>
    </w:p>
    <w:p w:rsidR="00DE1378" w:rsidRPr="009F1219" w:rsidRDefault="00DE1378" w:rsidP="007901CB">
      <w:pPr>
        <w:spacing w:line="360" w:lineRule="auto"/>
        <w:ind w:left="420"/>
        <w:jc w:val="left"/>
        <w:rPr>
          <w:rStyle w:val="a4"/>
          <w:rFonts w:hint="eastAsia"/>
          <w:color w:val="000000" w:themeColor="text1"/>
          <w:sz w:val="24"/>
          <w:szCs w:val="24"/>
          <w:u w:val="none"/>
        </w:rPr>
      </w:pPr>
      <w:r w:rsidRPr="009F1219">
        <w:rPr>
          <w:rStyle w:val="a4"/>
          <w:rFonts w:hint="eastAsia"/>
          <w:color w:val="000000" w:themeColor="text1"/>
          <w:sz w:val="24"/>
          <w:szCs w:val="24"/>
          <w:u w:val="none"/>
        </w:rPr>
        <w:t>①与曝气池相同，要仔细地观察工况，及早发现状态</w:t>
      </w:r>
      <w:r w:rsidR="00AD5FB3" w:rsidRPr="009F1219">
        <w:rPr>
          <w:rStyle w:val="a4"/>
          <w:rFonts w:hint="eastAsia"/>
          <w:color w:val="000000" w:themeColor="text1"/>
          <w:sz w:val="24"/>
          <w:szCs w:val="24"/>
          <w:u w:val="none"/>
        </w:rPr>
        <w:t>变化。</w:t>
      </w:r>
    </w:p>
    <w:p w:rsidR="00AD5FB3" w:rsidRPr="009F1219" w:rsidRDefault="00DE1378" w:rsidP="007901CB">
      <w:pPr>
        <w:spacing w:line="360" w:lineRule="auto"/>
        <w:ind w:left="420"/>
        <w:jc w:val="left"/>
        <w:rPr>
          <w:rStyle w:val="a4"/>
          <w:rFonts w:hint="eastAsia"/>
          <w:color w:val="000000" w:themeColor="text1"/>
          <w:sz w:val="24"/>
          <w:szCs w:val="24"/>
          <w:u w:val="none"/>
        </w:rPr>
      </w:pPr>
      <w:r w:rsidRPr="009F1219">
        <w:rPr>
          <w:rStyle w:val="a4"/>
          <w:rFonts w:hint="eastAsia"/>
          <w:color w:val="000000" w:themeColor="text1"/>
          <w:sz w:val="24"/>
          <w:szCs w:val="24"/>
          <w:u w:val="none"/>
        </w:rPr>
        <w:t>②</w:t>
      </w:r>
      <w:r w:rsidR="00AD5FB3" w:rsidRPr="009F1219">
        <w:rPr>
          <w:rStyle w:val="a4"/>
          <w:rFonts w:hint="eastAsia"/>
          <w:color w:val="000000" w:themeColor="text1"/>
          <w:sz w:val="24"/>
          <w:szCs w:val="24"/>
          <w:u w:val="none"/>
        </w:rPr>
        <w:t>实施活性污泥法的维护管理办法，如坚持少排泥、勤排泥和定期排泥等。</w:t>
      </w:r>
    </w:p>
    <w:p w:rsidR="007901CB" w:rsidRPr="007901CB" w:rsidRDefault="007901CB" w:rsidP="007901CB">
      <w:pPr>
        <w:pStyle w:val="a3"/>
        <w:spacing w:line="360" w:lineRule="auto"/>
        <w:ind w:left="840" w:firstLineChars="0" w:firstLine="0"/>
        <w:jc w:val="left"/>
        <w:rPr>
          <w:rStyle w:val="a4"/>
          <w:rFonts w:hint="eastAsia"/>
          <w:color w:val="000000" w:themeColor="text1"/>
          <w:sz w:val="28"/>
          <w:szCs w:val="28"/>
          <w:u w:val="none"/>
        </w:rPr>
      </w:pPr>
    </w:p>
    <w:p w:rsidR="007901CB" w:rsidRPr="007901CB" w:rsidRDefault="007901CB" w:rsidP="007901CB">
      <w:pPr>
        <w:spacing w:line="360" w:lineRule="auto"/>
        <w:ind w:left="420"/>
        <w:jc w:val="left"/>
        <w:rPr>
          <w:rStyle w:val="a4"/>
          <w:rFonts w:hint="eastAsia"/>
          <w:color w:val="000000" w:themeColor="text1"/>
          <w:sz w:val="28"/>
          <w:szCs w:val="28"/>
          <w:u w:val="none"/>
        </w:rPr>
      </w:pPr>
    </w:p>
    <w:p w:rsidR="007901CB" w:rsidRPr="007901CB" w:rsidRDefault="007901CB" w:rsidP="007901CB">
      <w:pPr>
        <w:pStyle w:val="a3"/>
        <w:spacing w:line="360" w:lineRule="auto"/>
        <w:ind w:left="1140" w:firstLineChars="0" w:firstLine="0"/>
        <w:jc w:val="left"/>
        <w:rPr>
          <w:rStyle w:val="a4"/>
          <w:rFonts w:hint="eastAsia"/>
          <w:color w:val="000000" w:themeColor="text1"/>
          <w:sz w:val="28"/>
          <w:szCs w:val="28"/>
          <w:u w:val="none"/>
        </w:rPr>
      </w:pPr>
    </w:p>
    <w:p w:rsidR="00EB1062" w:rsidRPr="00BC373F" w:rsidRDefault="00EB1062" w:rsidP="00B536F4">
      <w:pPr>
        <w:spacing w:line="360" w:lineRule="auto"/>
        <w:ind w:firstLine="420"/>
        <w:jc w:val="left"/>
        <w:rPr>
          <w:rStyle w:val="a4"/>
          <w:color w:val="000000" w:themeColor="text1"/>
          <w:sz w:val="28"/>
          <w:szCs w:val="28"/>
          <w:u w:val="none"/>
        </w:rPr>
      </w:pPr>
    </w:p>
    <w:sectPr w:rsidR="00EB1062" w:rsidRPr="00BC373F" w:rsidSect="003B7B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201" w:rsidRDefault="009B4201" w:rsidP="0049197E">
      <w:r>
        <w:separator/>
      </w:r>
    </w:p>
  </w:endnote>
  <w:endnote w:type="continuationSeparator" w:id="1">
    <w:p w:rsidR="009B4201" w:rsidRDefault="009B4201" w:rsidP="00491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201" w:rsidRDefault="009B4201" w:rsidP="0049197E">
      <w:r>
        <w:separator/>
      </w:r>
    </w:p>
  </w:footnote>
  <w:footnote w:type="continuationSeparator" w:id="1">
    <w:p w:rsidR="009B4201" w:rsidRDefault="009B4201" w:rsidP="004919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751C"/>
    <w:multiLevelType w:val="hybridMultilevel"/>
    <w:tmpl w:val="7116F582"/>
    <w:lvl w:ilvl="0" w:tplc="E0B406B4">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32E075C"/>
    <w:multiLevelType w:val="hybridMultilevel"/>
    <w:tmpl w:val="A5F2A20E"/>
    <w:lvl w:ilvl="0" w:tplc="EFE276BC">
      <w:start w:val="5"/>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
    <w:nsid w:val="1D406307"/>
    <w:multiLevelType w:val="hybridMultilevel"/>
    <w:tmpl w:val="360CE670"/>
    <w:lvl w:ilvl="0" w:tplc="2A7AE120">
      <w:start w:val="1"/>
      <w:numFmt w:val="decimalFullWidth"/>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2D1654A7"/>
    <w:multiLevelType w:val="hybridMultilevel"/>
    <w:tmpl w:val="0E4E08DC"/>
    <w:lvl w:ilvl="0" w:tplc="07C682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184F38"/>
    <w:multiLevelType w:val="hybridMultilevel"/>
    <w:tmpl w:val="5120BAD4"/>
    <w:lvl w:ilvl="0" w:tplc="F93C04D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EC0459F"/>
    <w:multiLevelType w:val="hybridMultilevel"/>
    <w:tmpl w:val="44E685E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1E679F6"/>
    <w:multiLevelType w:val="hybridMultilevel"/>
    <w:tmpl w:val="1B86427A"/>
    <w:lvl w:ilvl="0" w:tplc="CFC8B34E">
      <w:start w:val="1"/>
      <w:numFmt w:val="decimal"/>
      <w:lvlText w:val="%1、"/>
      <w:lvlJc w:val="left"/>
      <w:pPr>
        <w:ind w:left="1500" w:hanging="960"/>
      </w:pPr>
      <w:rPr>
        <w:rFonts w:asciiTheme="minorHAnsi" w:eastAsiaTheme="minorEastAsia" w:hAnsiTheme="minorHAnsi" w:cstheme="minorBidi"/>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7">
    <w:nsid w:val="7502128A"/>
    <w:multiLevelType w:val="hybridMultilevel"/>
    <w:tmpl w:val="15A821C6"/>
    <w:lvl w:ilvl="0" w:tplc="074899C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C093AC1"/>
    <w:multiLevelType w:val="hybridMultilevel"/>
    <w:tmpl w:val="5C966708"/>
    <w:lvl w:ilvl="0" w:tplc="21AE6CE0">
      <w:start w:val="1"/>
      <w:numFmt w:val="decimalFullWidth"/>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1"/>
  </w:num>
  <w:num w:numId="4">
    <w:abstractNumId w:val="2"/>
  </w:num>
  <w:num w:numId="5">
    <w:abstractNumId w:val="8"/>
  </w:num>
  <w:num w:numId="6">
    <w:abstractNumId w:val="7"/>
  </w:num>
  <w:num w:numId="7">
    <w:abstractNumId w:val="4"/>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6796"/>
    <w:rsid w:val="0000488B"/>
    <w:rsid w:val="00021B41"/>
    <w:rsid w:val="00057143"/>
    <w:rsid w:val="0009743B"/>
    <w:rsid w:val="000C3F25"/>
    <w:rsid w:val="000E10AF"/>
    <w:rsid w:val="000E5699"/>
    <w:rsid w:val="00146796"/>
    <w:rsid w:val="001A067E"/>
    <w:rsid w:val="001A54D5"/>
    <w:rsid w:val="001F0A54"/>
    <w:rsid w:val="002341E4"/>
    <w:rsid w:val="00274AA4"/>
    <w:rsid w:val="002935E4"/>
    <w:rsid w:val="00297DAF"/>
    <w:rsid w:val="002B1A09"/>
    <w:rsid w:val="002C0780"/>
    <w:rsid w:val="002C70AD"/>
    <w:rsid w:val="002F0CD5"/>
    <w:rsid w:val="00305580"/>
    <w:rsid w:val="00322FFC"/>
    <w:rsid w:val="00354D09"/>
    <w:rsid w:val="003658D8"/>
    <w:rsid w:val="003816F6"/>
    <w:rsid w:val="003A2DBE"/>
    <w:rsid w:val="003A326D"/>
    <w:rsid w:val="003A7F7B"/>
    <w:rsid w:val="003B7B07"/>
    <w:rsid w:val="003F70FE"/>
    <w:rsid w:val="004048A5"/>
    <w:rsid w:val="00410C0D"/>
    <w:rsid w:val="00434116"/>
    <w:rsid w:val="00474D95"/>
    <w:rsid w:val="0049197E"/>
    <w:rsid w:val="00493858"/>
    <w:rsid w:val="00496465"/>
    <w:rsid w:val="005E563C"/>
    <w:rsid w:val="00645824"/>
    <w:rsid w:val="00655B46"/>
    <w:rsid w:val="00684C8D"/>
    <w:rsid w:val="006C0130"/>
    <w:rsid w:val="006D44E3"/>
    <w:rsid w:val="00714ED8"/>
    <w:rsid w:val="0072248B"/>
    <w:rsid w:val="00732E6D"/>
    <w:rsid w:val="00740BAB"/>
    <w:rsid w:val="00752B20"/>
    <w:rsid w:val="007901CB"/>
    <w:rsid w:val="007C73D2"/>
    <w:rsid w:val="007F40C3"/>
    <w:rsid w:val="0082753C"/>
    <w:rsid w:val="008354A1"/>
    <w:rsid w:val="0094611A"/>
    <w:rsid w:val="009B4201"/>
    <w:rsid w:val="009E2E81"/>
    <w:rsid w:val="009F0008"/>
    <w:rsid w:val="009F1219"/>
    <w:rsid w:val="00A368B0"/>
    <w:rsid w:val="00A57B7D"/>
    <w:rsid w:val="00AD5FB3"/>
    <w:rsid w:val="00B14EC1"/>
    <w:rsid w:val="00B1694C"/>
    <w:rsid w:val="00B31A45"/>
    <w:rsid w:val="00B3350C"/>
    <w:rsid w:val="00B33C7C"/>
    <w:rsid w:val="00B41C21"/>
    <w:rsid w:val="00B52429"/>
    <w:rsid w:val="00B536F4"/>
    <w:rsid w:val="00B60149"/>
    <w:rsid w:val="00B93ECC"/>
    <w:rsid w:val="00BC373F"/>
    <w:rsid w:val="00BF4B5E"/>
    <w:rsid w:val="00CA360A"/>
    <w:rsid w:val="00CB0C7D"/>
    <w:rsid w:val="00CB301F"/>
    <w:rsid w:val="00CD2930"/>
    <w:rsid w:val="00CE698E"/>
    <w:rsid w:val="00CF707A"/>
    <w:rsid w:val="00D25EB8"/>
    <w:rsid w:val="00D442D3"/>
    <w:rsid w:val="00DB0332"/>
    <w:rsid w:val="00DC2B6B"/>
    <w:rsid w:val="00DE1378"/>
    <w:rsid w:val="00DF0030"/>
    <w:rsid w:val="00E819AA"/>
    <w:rsid w:val="00EB1062"/>
    <w:rsid w:val="00F567BF"/>
    <w:rsid w:val="00FC00C4"/>
    <w:rsid w:val="00FF507A"/>
    <w:rsid w:val="00FF67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B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008"/>
    <w:pPr>
      <w:ind w:firstLineChars="200" w:firstLine="420"/>
    </w:pPr>
  </w:style>
  <w:style w:type="character" w:styleId="a4">
    <w:name w:val="Subtle Reference"/>
    <w:basedOn w:val="a0"/>
    <w:uiPriority w:val="31"/>
    <w:qFormat/>
    <w:rsid w:val="003658D8"/>
    <w:rPr>
      <w:smallCaps/>
      <w:color w:val="C0504D" w:themeColor="accent2"/>
      <w:u w:val="single"/>
    </w:rPr>
  </w:style>
  <w:style w:type="paragraph" w:styleId="a5">
    <w:name w:val="header"/>
    <w:basedOn w:val="a"/>
    <w:link w:val="Char"/>
    <w:uiPriority w:val="99"/>
    <w:semiHidden/>
    <w:unhideWhenUsed/>
    <w:rsid w:val="004919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9197E"/>
    <w:rPr>
      <w:sz w:val="18"/>
      <w:szCs w:val="18"/>
    </w:rPr>
  </w:style>
  <w:style w:type="paragraph" w:styleId="a6">
    <w:name w:val="footer"/>
    <w:basedOn w:val="a"/>
    <w:link w:val="Char0"/>
    <w:uiPriority w:val="99"/>
    <w:semiHidden/>
    <w:unhideWhenUsed/>
    <w:rsid w:val="0049197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9197E"/>
    <w:rPr>
      <w:sz w:val="18"/>
      <w:szCs w:val="18"/>
    </w:rPr>
  </w:style>
  <w:style w:type="table" w:styleId="a7">
    <w:name w:val="Table Grid"/>
    <w:basedOn w:val="a1"/>
    <w:uiPriority w:val="59"/>
    <w:rsid w:val="00732E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9</Pages>
  <Words>860</Words>
  <Characters>4902</Characters>
  <Application>Microsoft Office Word</Application>
  <DocSecurity>0</DocSecurity>
  <Lines>40</Lines>
  <Paragraphs>11</Paragraphs>
  <ScaleCrop>false</ScaleCrop>
  <Company>番茄花园</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番茄花园</cp:lastModifiedBy>
  <cp:revision>68</cp:revision>
  <dcterms:created xsi:type="dcterms:W3CDTF">2008-11-10T10:43:00Z</dcterms:created>
  <dcterms:modified xsi:type="dcterms:W3CDTF">2008-11-11T15:28:00Z</dcterms:modified>
</cp:coreProperties>
</file>