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BA" w:rsidRDefault="007528BA" w:rsidP="007528BA">
      <w:pPr>
        <w:rPr>
          <w:rFonts w:hint="eastAsia"/>
        </w:rPr>
      </w:pPr>
      <w:r>
        <w:rPr>
          <w:rFonts w:hint="eastAsia"/>
        </w:rPr>
        <w:t>二氧化氯发生器操作、注意事项及故障排除</w:t>
      </w:r>
    </w:p>
    <w:p w:rsidR="007528BA" w:rsidRDefault="007528BA" w:rsidP="007528BA">
      <w:pPr>
        <w:rPr>
          <w:rFonts w:hint="eastAsia"/>
        </w:rPr>
      </w:pPr>
      <w:r>
        <w:rPr>
          <w:rFonts w:hint="eastAsia"/>
        </w:rPr>
        <w:t xml:space="preserve">　　操作规程及注意事项：</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一、开机前的检查</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1</w:t>
      </w:r>
      <w:r>
        <w:rPr>
          <w:rFonts w:hint="eastAsia"/>
        </w:rPr>
        <w:t>）原料的准备：该二氧化氯发生器使用的原料为</w:t>
      </w:r>
      <w:r>
        <w:rPr>
          <w:rFonts w:hint="eastAsia"/>
        </w:rPr>
        <w:t>25</w:t>
      </w:r>
      <w:r>
        <w:rPr>
          <w:rFonts w:hint="eastAsia"/>
        </w:rPr>
        <w:t>℅液体亚氯酸钠、</w:t>
      </w:r>
      <w:r>
        <w:rPr>
          <w:rFonts w:hint="eastAsia"/>
        </w:rPr>
        <w:t>31-33</w:t>
      </w:r>
      <w:r>
        <w:rPr>
          <w:rFonts w:hint="eastAsia"/>
        </w:rPr>
        <w:t>℅浓盐酸，这两种原料均可从市场上直接购买，无需再经稀释、配制。</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2</w:t>
      </w:r>
      <w:r>
        <w:rPr>
          <w:rFonts w:hint="eastAsia"/>
        </w:rPr>
        <w:t>）检查二氧化氯发生器所用盐酸、亚氯酸钠两根原料软管是否插入到各自的原料桶中。</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3</w:t>
      </w:r>
      <w:r>
        <w:rPr>
          <w:rFonts w:hint="eastAsia"/>
        </w:rPr>
        <w:t>）检查二氧化氯发生器的压力水（自来水）的阀门是否打开（调节正常后一般不需再次调节）。</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4</w:t>
      </w:r>
      <w:r>
        <w:rPr>
          <w:rFonts w:hint="eastAsia"/>
        </w:rPr>
        <w:t>）检查二氧化氯发生器冲洗水的两只阀门是否关闭。</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5</w:t>
      </w:r>
      <w:r>
        <w:rPr>
          <w:rFonts w:hint="eastAsia"/>
        </w:rPr>
        <w:t>）检查二氧化氯发生器二氧化氯溶液出口的阀门是否打开，如仅开一台二氧化氯发生器则应同时将另一台二氧化氯发生器二氧化氯溶液出口的阀门关闭。</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6</w:t>
      </w:r>
      <w:r>
        <w:rPr>
          <w:rFonts w:hint="eastAsia"/>
        </w:rPr>
        <w:t>）检查总控开关箱上对应的总开关、投加泵、计量泵开关是否合上。</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二、开机</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1</w:t>
      </w:r>
      <w:r>
        <w:rPr>
          <w:rFonts w:hint="eastAsia"/>
        </w:rPr>
        <w:t>）按下二氧化氯发生器上的增压泵按钮开关，此时二氧化氯发生器即将产生的二氧化氯溶液投加到所处处理的水中，同时计算泵的指示灯亮（绿灯）</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2</w:t>
      </w:r>
      <w:r>
        <w:rPr>
          <w:rFonts w:hint="eastAsia"/>
        </w:rPr>
        <w:t>）按下二氧化氯发生器上的计量泵按钮开关，此时二氧化氯发生器即产生二氧化氯溶液，同时增压泵的指示灯亮（绿灯）。</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3</w:t>
      </w:r>
      <w:r>
        <w:rPr>
          <w:rFonts w:hint="eastAsia"/>
        </w:rPr>
        <w:t>）该二氧化氯发生器采用独特的设计使增压泵间歇式工作，间歇式发生二氧化氯，这样可节约电耗。增压泵的起动主要由二氧化氯溶液储罐的液体来控制，低液位，泵启动；高液位，泵停止；低低液位及高高液位，系统电源自动切断并报警，增压泵、计量泵均不再工作。设备自动化程度高，无须专人值守。</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4</w:t>
      </w:r>
      <w:r>
        <w:rPr>
          <w:rFonts w:hint="eastAsia"/>
        </w:rPr>
        <w:t>）二氧化氯发生器运行时应及时检查原料桶中是否有原料，发生器是否吸入原料，如不吸原料应及时根据下述的故障排除资料或上海技源科技有限公司提供的《二氧化氯发生器使用说明书》进行故障排除。</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5</w:t>
      </w:r>
      <w:r>
        <w:rPr>
          <w:rFonts w:hint="eastAsia"/>
        </w:rPr>
        <w:t>）单台二氧化氯发生器连续运行</w:t>
      </w:r>
      <w:r>
        <w:rPr>
          <w:rFonts w:hint="eastAsia"/>
        </w:rPr>
        <w:t>250</w:t>
      </w:r>
      <w:r>
        <w:rPr>
          <w:rFonts w:hint="eastAsia"/>
        </w:rPr>
        <w:t>㎏原料后应及时更换原料过滤器的滤芯。</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三、停机</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（一）日常停机；首先按下二氧化氯发生器上的增压泵及计量泵的按钮开关，直至增压泵及计算泵的指示灯均熄灭，仅留有电源指示灯亮着；然后打开冲洗水的阀门，用冲洗水冲</w:t>
      </w:r>
      <w:r>
        <w:rPr>
          <w:rFonts w:hint="eastAsia"/>
        </w:rPr>
        <w:lastRenderedPageBreak/>
        <w:t>洗发生器装置</w:t>
      </w:r>
      <w:r>
        <w:rPr>
          <w:rFonts w:hint="eastAsia"/>
        </w:rPr>
        <w:t>10-20</w:t>
      </w:r>
      <w:r>
        <w:rPr>
          <w:rFonts w:hint="eastAsia"/>
        </w:rPr>
        <w:t>分钟。</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（二）短时间停机检修时需先切断安装在墙壁上总控开关箱里的总电源开关，直至二氧化氯发生器上电源指示灯熄灭。根据检修对象及步骤确定切断盐酸、亚氯酸钠的供应、关闭供应给增压的自来水供应阀门。</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故障排除：</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一、发生器不进原料</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1</w:t>
      </w:r>
      <w:r>
        <w:rPr>
          <w:rFonts w:hint="eastAsia"/>
        </w:rPr>
        <w:t>）原料桶中无原料：更换原料桶</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2</w:t>
      </w:r>
      <w:r>
        <w:rPr>
          <w:rFonts w:hint="eastAsia"/>
        </w:rPr>
        <w:t>）原料软管未插入到原料液面以下：将原料软管插入到原料液面以下</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3</w:t>
      </w:r>
      <w:r>
        <w:rPr>
          <w:rFonts w:hint="eastAsia"/>
        </w:rPr>
        <w:t>）同时无盐酸和亚氯酸供应时，说明二氧化氯发生器形成的真空度不够或原料供应管路中</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所有原料软管与快速接头连接处未连接好、造成真空泄露、吸不进原料：检查增压水的流量及压力是否满足要求（流量为</w:t>
      </w:r>
      <w:r>
        <w:rPr>
          <w:rFonts w:hint="eastAsia"/>
        </w:rPr>
        <w:t>20</w:t>
      </w:r>
      <w:r>
        <w:rPr>
          <w:rFonts w:hint="eastAsia"/>
        </w:rPr>
        <w:t>升</w:t>
      </w:r>
      <w:r>
        <w:rPr>
          <w:rFonts w:hint="eastAsia"/>
        </w:rPr>
        <w:t>/</w:t>
      </w:r>
      <w:r>
        <w:rPr>
          <w:rFonts w:hint="eastAsia"/>
        </w:rPr>
        <w:t>分钟、压力</w:t>
      </w:r>
      <w:r>
        <w:rPr>
          <w:rFonts w:hint="eastAsia"/>
        </w:rPr>
        <w:t>5-6Kg/</w:t>
      </w:r>
      <w:r>
        <w:rPr>
          <w:rFonts w:hint="eastAsia"/>
        </w:rPr>
        <w:t>，分别通过流量计、压力表读数。）重新连接好所有接头。</w:t>
      </w:r>
    </w:p>
    <w:p w:rsidR="007528BA" w:rsidRDefault="007528BA" w:rsidP="007528BA">
      <w:pPr>
        <w:rPr>
          <w:rFonts w:hint="eastAsia"/>
        </w:rPr>
      </w:pPr>
      <w:r>
        <w:rPr>
          <w:rFonts w:hint="eastAsia"/>
        </w:rPr>
        <w:t xml:space="preserve">　　</w:t>
      </w:r>
    </w:p>
    <w:p w:rsidR="007528BA" w:rsidRDefault="007528BA" w:rsidP="007528BA">
      <w:pPr>
        <w:rPr>
          <w:rFonts w:hint="eastAsia"/>
        </w:rPr>
      </w:pPr>
      <w:r>
        <w:rPr>
          <w:rFonts w:hint="eastAsia"/>
        </w:rPr>
        <w:t xml:space="preserve">　　（</w:t>
      </w:r>
      <w:r>
        <w:rPr>
          <w:rFonts w:hint="eastAsia"/>
        </w:rPr>
        <w:t>4</w:t>
      </w:r>
      <w:r>
        <w:rPr>
          <w:rFonts w:hint="eastAsia"/>
        </w:rPr>
        <w:t>）检查是否真空泄露的方法：用手指按住原料进口管的一段，如感觉手指部位有吸力则说明真空度足够，管路不漏气，反之说明管路漏气，然后按照距发生器反应柱由远及近的规律逐个检查各个连接件及管路是否漏气，如是接头处漏气应用胶带缠住接头，使用其密封，如是连接软管破裂，应重新更换原料软管。</w:t>
      </w:r>
      <w:r>
        <w:rPr>
          <w:rFonts w:hint="eastAsia"/>
        </w:rPr>
        <w:t xml:space="preserve"> </w:t>
      </w:r>
    </w:p>
    <w:p w:rsidR="009E1E25" w:rsidRDefault="009E1E25"/>
    <w:sectPr w:rsidR="009E1E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E25" w:rsidRDefault="009E1E25" w:rsidP="007528BA">
      <w:r>
        <w:separator/>
      </w:r>
    </w:p>
  </w:endnote>
  <w:endnote w:type="continuationSeparator" w:id="1">
    <w:p w:rsidR="009E1E25" w:rsidRDefault="009E1E25" w:rsidP="00752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E25" w:rsidRDefault="009E1E25" w:rsidP="007528BA">
      <w:r>
        <w:separator/>
      </w:r>
    </w:p>
  </w:footnote>
  <w:footnote w:type="continuationSeparator" w:id="1">
    <w:p w:rsidR="009E1E25" w:rsidRDefault="009E1E25" w:rsidP="007528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8BA"/>
    <w:rsid w:val="007528BA"/>
    <w:rsid w:val="009E1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2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28BA"/>
    <w:rPr>
      <w:sz w:val="18"/>
      <w:szCs w:val="18"/>
    </w:rPr>
  </w:style>
  <w:style w:type="paragraph" w:styleId="a4">
    <w:name w:val="footer"/>
    <w:basedOn w:val="a"/>
    <w:link w:val="Char0"/>
    <w:uiPriority w:val="99"/>
    <w:semiHidden/>
    <w:unhideWhenUsed/>
    <w:rsid w:val="007528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28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Sky123.Org</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2014-07-08T00:44:00Z</dcterms:created>
  <dcterms:modified xsi:type="dcterms:W3CDTF">2014-07-08T00:44:00Z</dcterms:modified>
</cp:coreProperties>
</file>