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89" w:rsidRPr="00150589" w:rsidRDefault="00150589" w:rsidP="00150589">
      <w:pPr>
        <w:widowControl/>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电解铝就是通过</w:t>
      </w:r>
      <w:hyperlink r:id="rId7" w:tgtFrame="_blank" w:tooltip="电解" w:history="1">
        <w:r w:rsidRPr="00150589">
          <w:rPr>
            <w:rFonts w:ascii="华文中宋" w:eastAsia="华文中宋" w:hAnsi="华文中宋" w:cs="宋体"/>
            <w:color w:val="0000FF"/>
            <w:kern w:val="0"/>
            <w:sz w:val="24"/>
            <w:szCs w:val="24"/>
            <w:u w:val="single"/>
          </w:rPr>
          <w:t>电解</w:t>
        </w:r>
      </w:hyperlink>
      <w:r w:rsidRPr="00150589">
        <w:rPr>
          <w:rFonts w:ascii="华文中宋" w:eastAsia="华文中宋" w:hAnsi="华文中宋" w:cs="宋体"/>
          <w:kern w:val="0"/>
          <w:sz w:val="24"/>
          <w:szCs w:val="24"/>
        </w:rPr>
        <w:t>得到的</w:t>
      </w:r>
      <w:hyperlink r:id="rId8" w:tgtFrame="_blank" w:tooltip="铝" w:history="1">
        <w:r w:rsidRPr="00150589">
          <w:rPr>
            <w:rFonts w:ascii="华文中宋" w:eastAsia="华文中宋" w:hAnsi="华文中宋" w:cs="宋体"/>
            <w:color w:val="0000FF"/>
            <w:kern w:val="0"/>
            <w:sz w:val="24"/>
            <w:szCs w:val="24"/>
            <w:u w:val="single"/>
          </w:rPr>
          <w:t>铝</w:t>
        </w:r>
      </w:hyperlink>
      <w:r w:rsidRPr="00150589">
        <w:rPr>
          <w:rFonts w:ascii="华文中宋" w:eastAsia="华文中宋" w:hAnsi="华文中宋" w:cs="宋体"/>
          <w:kern w:val="0"/>
          <w:sz w:val="24"/>
          <w:szCs w:val="24"/>
        </w:rPr>
        <w:t>。现代电解铝工业生产采用冰晶石-氧化铝融盐电解法。熔融冰晶石是</w:t>
      </w:r>
      <w:hyperlink r:id="rId9" w:tooltip="溶剂" w:history="1">
        <w:r w:rsidRPr="00150589">
          <w:rPr>
            <w:rFonts w:ascii="华文中宋" w:eastAsia="华文中宋" w:hAnsi="华文中宋" w:cs="宋体"/>
            <w:color w:val="0000FF"/>
            <w:kern w:val="0"/>
            <w:sz w:val="24"/>
            <w:szCs w:val="24"/>
            <w:u w:val="single"/>
          </w:rPr>
          <w:t>溶剂</w:t>
        </w:r>
      </w:hyperlink>
      <w:r w:rsidRPr="00150589">
        <w:rPr>
          <w:rFonts w:ascii="华文中宋" w:eastAsia="华文中宋" w:hAnsi="华文中宋" w:cs="宋体"/>
          <w:kern w:val="0"/>
          <w:sz w:val="24"/>
          <w:szCs w:val="24"/>
        </w:rPr>
        <w:t>，氧化铝作为</w:t>
      </w:r>
      <w:hyperlink r:id="rId10" w:tgtFrame="_blank" w:tooltip="溶质" w:history="1">
        <w:r w:rsidRPr="00150589">
          <w:rPr>
            <w:rFonts w:ascii="华文中宋" w:eastAsia="华文中宋" w:hAnsi="华文中宋" w:cs="宋体"/>
            <w:color w:val="0000FF"/>
            <w:kern w:val="0"/>
            <w:sz w:val="24"/>
            <w:szCs w:val="24"/>
            <w:u w:val="single"/>
          </w:rPr>
          <w:t>溶质</w:t>
        </w:r>
      </w:hyperlink>
      <w:r w:rsidRPr="00150589">
        <w:rPr>
          <w:rFonts w:ascii="华文中宋" w:eastAsia="华文中宋" w:hAnsi="华文中宋" w:cs="宋体"/>
          <w:kern w:val="0"/>
          <w:sz w:val="24"/>
          <w:szCs w:val="24"/>
        </w:rPr>
        <w:t>，以</w:t>
      </w:r>
      <w:hyperlink r:id="rId11" w:tooltip="碳素体" w:history="1">
        <w:r w:rsidRPr="00150589">
          <w:rPr>
            <w:rFonts w:ascii="华文中宋" w:eastAsia="华文中宋" w:hAnsi="华文中宋" w:cs="宋体"/>
            <w:color w:val="0000FF"/>
            <w:kern w:val="0"/>
            <w:sz w:val="24"/>
            <w:szCs w:val="24"/>
            <w:u w:val="single"/>
          </w:rPr>
          <w:t>碳素体</w:t>
        </w:r>
      </w:hyperlink>
      <w:r w:rsidRPr="00150589">
        <w:rPr>
          <w:rFonts w:ascii="华文中宋" w:eastAsia="华文中宋" w:hAnsi="华文中宋" w:cs="宋体"/>
          <w:kern w:val="0"/>
          <w:sz w:val="24"/>
          <w:szCs w:val="24"/>
        </w:rPr>
        <w:t>作为阳极，</w:t>
      </w:r>
      <w:hyperlink r:id="rId12" w:tooltip="铝液" w:history="1">
        <w:r w:rsidRPr="00150589">
          <w:rPr>
            <w:rFonts w:ascii="华文中宋" w:eastAsia="华文中宋" w:hAnsi="华文中宋" w:cs="宋体"/>
            <w:color w:val="0000FF"/>
            <w:kern w:val="0"/>
            <w:sz w:val="24"/>
            <w:szCs w:val="24"/>
            <w:u w:val="single"/>
          </w:rPr>
          <w:t>铝液</w:t>
        </w:r>
      </w:hyperlink>
      <w:r w:rsidRPr="00150589">
        <w:rPr>
          <w:rFonts w:ascii="华文中宋" w:eastAsia="华文中宋" w:hAnsi="华文中宋" w:cs="宋体"/>
          <w:kern w:val="0"/>
          <w:sz w:val="24"/>
          <w:szCs w:val="24"/>
        </w:rPr>
        <w:t>作为阴极，通入强大的直流电后，在950℃-970℃下，</w:t>
      </w:r>
      <w:r w:rsidR="00453A2A">
        <w:rPr>
          <w:rFonts w:ascii="华文中宋" w:eastAsia="华文中宋" w:hAnsi="华文中宋" w:cs="宋体" w:hint="eastAsia"/>
          <w:kern w:val="0"/>
          <w:sz w:val="24"/>
          <w:szCs w:val="24"/>
        </w:rPr>
        <w:t>（</w:t>
      </w:r>
      <w:r w:rsidR="00453A2A" w:rsidRPr="00453A2A">
        <w:rPr>
          <w:rFonts w:ascii="华文中宋" w:eastAsia="华文中宋" w:hAnsi="华文中宋" w:cs="宋体" w:hint="eastAsia"/>
          <w:color w:val="FF0000"/>
          <w:kern w:val="0"/>
          <w:sz w:val="24"/>
          <w:szCs w:val="24"/>
        </w:rPr>
        <w:t>950</w:t>
      </w:r>
      <w:r w:rsidR="00453A2A" w:rsidRPr="00453A2A">
        <w:rPr>
          <w:rFonts w:ascii="华文中宋" w:eastAsia="华文中宋" w:hAnsi="华文中宋" w:cs="宋体"/>
          <w:color w:val="FF0000"/>
          <w:kern w:val="0"/>
          <w:sz w:val="24"/>
          <w:szCs w:val="24"/>
        </w:rPr>
        <w:t>℃</w:t>
      </w:r>
      <w:r w:rsidR="00453A2A" w:rsidRPr="00453A2A">
        <w:rPr>
          <w:rFonts w:ascii="华文中宋" w:eastAsia="华文中宋" w:hAnsi="华文中宋" w:cs="宋体" w:hint="eastAsia"/>
          <w:color w:val="FF0000"/>
          <w:kern w:val="0"/>
          <w:sz w:val="24"/>
          <w:szCs w:val="24"/>
        </w:rPr>
        <w:t>以上有可能形成热槽</w:t>
      </w:r>
      <w:r w:rsidR="00453A2A">
        <w:rPr>
          <w:rFonts w:ascii="华文中宋" w:eastAsia="华文中宋" w:hAnsi="华文中宋" w:cs="宋体" w:hint="eastAsia"/>
          <w:kern w:val="0"/>
          <w:sz w:val="24"/>
          <w:szCs w:val="24"/>
        </w:rPr>
        <w:t>）</w:t>
      </w:r>
      <w:r w:rsidRPr="00150589">
        <w:rPr>
          <w:rFonts w:ascii="华文中宋" w:eastAsia="华文中宋" w:hAnsi="华文中宋" w:cs="宋体"/>
          <w:kern w:val="0"/>
          <w:sz w:val="24"/>
          <w:szCs w:val="24"/>
        </w:rPr>
        <w:t>在</w:t>
      </w:r>
      <w:hyperlink r:id="rId13" w:tooltip="电解槽" w:history="1">
        <w:r w:rsidRPr="00150589">
          <w:rPr>
            <w:rFonts w:ascii="华文中宋" w:eastAsia="华文中宋" w:hAnsi="华文中宋" w:cs="宋体"/>
            <w:color w:val="0000FF"/>
            <w:kern w:val="0"/>
            <w:sz w:val="24"/>
            <w:szCs w:val="24"/>
            <w:u w:val="single"/>
          </w:rPr>
          <w:t>电解槽</w:t>
        </w:r>
      </w:hyperlink>
      <w:r w:rsidRPr="00150589">
        <w:rPr>
          <w:rFonts w:ascii="华文中宋" w:eastAsia="华文中宋" w:hAnsi="华文中宋" w:cs="宋体"/>
          <w:kern w:val="0"/>
          <w:sz w:val="24"/>
          <w:szCs w:val="24"/>
        </w:rPr>
        <w:t>内的两极上进行电化学反应，既电解。</w:t>
      </w:r>
      <w:r w:rsidRPr="00150589">
        <w:rPr>
          <w:rFonts w:ascii="华文中宋" w:eastAsia="华文中宋" w:hAnsi="华文中宋" w:cs="宋体"/>
          <w:kern w:val="0"/>
          <w:sz w:val="24"/>
          <w:szCs w:val="24"/>
        </w:rPr>
        <w:br/>
      </w:r>
    </w:p>
    <w:p w:rsidR="00150589" w:rsidRPr="00150589" w:rsidRDefault="00150589" w:rsidP="00150589">
      <w:pPr>
        <w:widowControl/>
        <w:spacing w:before="100" w:beforeAutospacing="1" w:after="100" w:afterAutospacing="1"/>
        <w:jc w:val="left"/>
        <w:outlineLvl w:val="1"/>
        <w:rPr>
          <w:rFonts w:ascii="华文中宋" w:eastAsia="华文中宋" w:hAnsi="华文中宋" w:cs="宋体"/>
          <w:b/>
          <w:bCs/>
          <w:kern w:val="0"/>
          <w:sz w:val="36"/>
          <w:szCs w:val="36"/>
        </w:rPr>
      </w:pPr>
      <w:r w:rsidRPr="00150589">
        <w:rPr>
          <w:rFonts w:ascii="华文中宋" w:eastAsia="华文中宋" w:hAnsi="华文中宋" w:cs="宋体"/>
          <w:b/>
          <w:bCs/>
          <w:kern w:val="0"/>
          <w:sz w:val="36"/>
          <w:szCs w:val="36"/>
        </w:rPr>
        <w:t>电解铝-工艺流程</w:t>
      </w:r>
    </w:p>
    <w:p w:rsidR="00150589" w:rsidRPr="00150589" w:rsidRDefault="00150589" w:rsidP="00150589">
      <w:pPr>
        <w:widowControl/>
        <w:jc w:val="left"/>
        <w:rPr>
          <w:rFonts w:ascii="华文中宋" w:eastAsia="华文中宋" w:hAnsi="华文中宋" w:cs="宋体"/>
          <w:kern w:val="0"/>
          <w:sz w:val="24"/>
          <w:szCs w:val="24"/>
        </w:rPr>
      </w:pPr>
      <w:bookmarkStart w:id="0" w:name="1"/>
      <w:r w:rsidRPr="00150589">
        <w:rPr>
          <w:rFonts w:ascii="华文中宋" w:eastAsia="华文中宋" w:hAnsi="华文中宋" w:cs="宋体"/>
          <w:kern w:val="0"/>
          <w:sz w:val="24"/>
          <w:szCs w:val="24"/>
        </w:rPr>
        <w:t> </w:t>
      </w:r>
      <w:bookmarkEnd w:id="0"/>
      <w:r w:rsidRPr="00150589">
        <w:rPr>
          <w:rFonts w:ascii="华文中宋" w:eastAsia="华文中宋" w:hAnsi="华文中宋" w:cs="宋体"/>
          <w:kern w:val="0"/>
          <w:sz w:val="24"/>
          <w:szCs w:val="24"/>
        </w:rPr>
        <w:t xml:space="preserve"> </w:t>
      </w:r>
      <w:hyperlink r:id="rId14" w:tgtFrame="_self"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15"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16" w:anchor="catalog"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p>
    <w:p w:rsidR="00150589" w:rsidRPr="00150589" w:rsidRDefault="005B36EB" w:rsidP="00150589">
      <w:pPr>
        <w:widowControl/>
        <w:jc w:val="left"/>
        <w:rPr>
          <w:rFonts w:ascii="华文中宋" w:eastAsia="华文中宋" w:hAnsi="华文中宋" w:cs="宋体"/>
          <w:kern w:val="0"/>
          <w:sz w:val="24"/>
          <w:szCs w:val="24"/>
        </w:rPr>
      </w:pPr>
      <w:hyperlink r:id="rId17" w:tgtFrame="_blank" w:tooltip="点击查看原图" w:history="1">
        <w:r w:rsidR="00150589" w:rsidRPr="00150589">
          <w:rPr>
            <w:rFonts w:ascii="华文中宋" w:eastAsia="华文中宋" w:hAnsi="华文中宋" w:cs="宋体"/>
            <w:noProof/>
            <w:color w:val="0000FF"/>
            <w:kern w:val="0"/>
            <w:sz w:val="24"/>
            <w:szCs w:val="24"/>
          </w:rPr>
          <w:drawing>
            <wp:inline distT="0" distB="0" distL="0" distR="0">
              <wp:extent cx="2857500" cy="2133600"/>
              <wp:effectExtent l="19050" t="0" r="0" b="0"/>
              <wp:docPr id="2" name="图片 2" descr="（图）电解铝">
                <a:hlinkClick xmlns:a="http://schemas.openxmlformats.org/drawingml/2006/main" r:id="rId17" tgtFrame="&quot;_blank&quot;" tooltip="&quot;点击查看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电解铝">
                        <a:hlinkClick r:id="rId17" tgtFrame="&quot;_blank&quot;" tooltip="&quot;点击查看原图&quot;"/>
                      </pic:cNvPr>
                      <pic:cNvPicPr>
                        <a:picLocks noChangeAspect="1" noChangeArrowheads="1"/>
                      </pic:cNvPicPr>
                    </pic:nvPicPr>
                    <pic:blipFill>
                      <a:blip r:embed="rId18"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r w:rsidR="00150589" w:rsidRPr="00150589">
          <w:rPr>
            <w:rFonts w:ascii="华文中宋" w:eastAsia="华文中宋" w:hAnsi="华文中宋" w:cs="宋体"/>
            <w:noProof/>
            <w:color w:val="0000FF"/>
            <w:kern w:val="0"/>
            <w:sz w:val="24"/>
            <w:szCs w:val="24"/>
          </w:rPr>
          <w:drawing>
            <wp:inline distT="0" distB="0" distL="0" distR="0">
              <wp:extent cx="152400" cy="152400"/>
              <wp:effectExtent l="19050" t="0" r="0" b="0"/>
              <wp:docPr id="3" name="enlargegif" descr="http://www.hudong.com/images/enlarge.gif">
                <a:hlinkClick xmlns:a="http://schemas.openxmlformats.org/drawingml/2006/main" r:id="rId17" tgtFrame="&quot;_blank&quot;" tooltip="&quot;点击查看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argegif" descr="http://www.hudong.com/images/enlarge.gif">
                        <a:hlinkClick r:id="rId17" tgtFrame="&quot;_blank&quot;" tooltip="&quot;点击查看原图&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p>
    <w:p w:rsidR="00150589" w:rsidRPr="00150589" w:rsidRDefault="00150589" w:rsidP="00150589">
      <w:pPr>
        <w:widowControl/>
        <w:jc w:val="left"/>
        <w:rPr>
          <w:rFonts w:ascii="华文中宋" w:eastAsia="华文中宋" w:hAnsi="华文中宋" w:cs="宋体"/>
          <w:kern w:val="0"/>
          <w:sz w:val="24"/>
          <w:szCs w:val="24"/>
        </w:rPr>
      </w:pPr>
    </w:p>
    <w:p w:rsidR="00150589" w:rsidRPr="00150589" w:rsidRDefault="00150589" w:rsidP="00150589">
      <w:pPr>
        <w:widowControl/>
        <w:jc w:val="left"/>
        <w:rPr>
          <w:rFonts w:ascii="华文中宋" w:eastAsia="华文中宋" w:hAnsi="华文中宋" w:cs="宋体"/>
          <w:kern w:val="0"/>
          <w:sz w:val="24"/>
          <w:szCs w:val="24"/>
        </w:rPr>
      </w:pPr>
      <w:r w:rsidRPr="00150589">
        <w:rPr>
          <w:rFonts w:ascii="华文中宋" w:eastAsia="华文中宋" w:hAnsi="华文中宋" w:cs="宋体"/>
          <w:b/>
          <w:bCs/>
          <w:kern w:val="0"/>
          <w:sz w:val="24"/>
          <w:szCs w:val="24"/>
        </w:rPr>
        <w:t>电解铝生产过程</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铝电解工艺流程：现代铝工业生产采用冰晶石—氧化铝融盐电解法。</w:t>
      </w:r>
      <w:hyperlink r:id="rId20" w:tooltip="熔融冰晶石" w:history="1">
        <w:r w:rsidRPr="00150589">
          <w:rPr>
            <w:rFonts w:ascii="华文中宋" w:eastAsia="华文中宋" w:hAnsi="华文中宋" w:cs="宋体"/>
            <w:color w:val="0000FF"/>
            <w:kern w:val="0"/>
            <w:sz w:val="24"/>
            <w:szCs w:val="24"/>
            <w:u w:val="single"/>
          </w:rPr>
          <w:t>熔融冰晶石</w:t>
        </w:r>
      </w:hyperlink>
      <w:r w:rsidRPr="00150589">
        <w:rPr>
          <w:rFonts w:ascii="华文中宋" w:eastAsia="华文中宋" w:hAnsi="华文中宋" w:cs="宋体"/>
          <w:kern w:val="0"/>
          <w:sz w:val="24"/>
          <w:szCs w:val="24"/>
        </w:rPr>
        <w:t>是溶剂，</w:t>
      </w:r>
      <w:hyperlink r:id="rId21" w:tooltip="氧化铝" w:history="1">
        <w:r w:rsidRPr="00150589">
          <w:rPr>
            <w:rFonts w:ascii="华文中宋" w:eastAsia="华文中宋" w:hAnsi="华文中宋" w:cs="宋体"/>
            <w:color w:val="0000FF"/>
            <w:kern w:val="0"/>
            <w:sz w:val="24"/>
            <w:szCs w:val="24"/>
            <w:u w:val="single"/>
          </w:rPr>
          <w:t>氧化铝</w:t>
        </w:r>
      </w:hyperlink>
      <w:r w:rsidRPr="00150589">
        <w:rPr>
          <w:rFonts w:ascii="华文中宋" w:eastAsia="华文中宋" w:hAnsi="华文中宋" w:cs="宋体"/>
          <w:kern w:val="0"/>
          <w:sz w:val="24"/>
          <w:szCs w:val="24"/>
        </w:rPr>
        <w:t>作 为溶质，以碳素体作为阳极，铝液作为阴极，通入强大的直流电后，在950℃-970℃下，在电解槽内的两极上进行电化学反应，既电解。化学反应主要通过这 个方程进行：2Al2O3==4Al 3O2。 阳极：2O2ˉ-4eˉ=O2↑阴极:Al3 3eˉ=Al。阳极产物主要是</w:t>
      </w:r>
      <w:hyperlink r:id="rId22" w:tooltip="二氧化碳" w:history="1">
        <w:r w:rsidRPr="00150589">
          <w:rPr>
            <w:rFonts w:ascii="华文中宋" w:eastAsia="华文中宋" w:hAnsi="华文中宋" w:cs="宋体"/>
            <w:color w:val="0000FF"/>
            <w:kern w:val="0"/>
            <w:sz w:val="24"/>
            <w:szCs w:val="24"/>
            <w:u w:val="single"/>
          </w:rPr>
          <w:t>二氧化碳</w:t>
        </w:r>
      </w:hyperlink>
      <w:r w:rsidRPr="00150589">
        <w:rPr>
          <w:rFonts w:ascii="华文中宋" w:eastAsia="华文中宋" w:hAnsi="华文中宋" w:cs="宋体"/>
          <w:kern w:val="0"/>
          <w:sz w:val="24"/>
          <w:szCs w:val="24"/>
        </w:rPr>
        <w:t>和</w:t>
      </w:r>
      <w:hyperlink r:id="rId23" w:tooltip="一氧化碳" w:history="1">
        <w:r w:rsidRPr="00150589">
          <w:rPr>
            <w:rFonts w:ascii="华文中宋" w:eastAsia="华文中宋" w:hAnsi="华文中宋" w:cs="宋体"/>
            <w:color w:val="0000FF"/>
            <w:kern w:val="0"/>
            <w:sz w:val="24"/>
            <w:szCs w:val="24"/>
            <w:u w:val="single"/>
          </w:rPr>
          <w:t>一氧化碳</w:t>
        </w:r>
      </w:hyperlink>
      <w:r w:rsidRPr="00150589">
        <w:rPr>
          <w:rFonts w:ascii="华文中宋" w:eastAsia="华文中宋" w:hAnsi="华文中宋" w:cs="宋体"/>
          <w:kern w:val="0"/>
          <w:sz w:val="24"/>
          <w:szCs w:val="24"/>
        </w:rPr>
        <w:t>气体，其中含有一定量的</w:t>
      </w:r>
      <w:hyperlink r:id="rId24" w:tooltip="氟化氢" w:history="1">
        <w:r w:rsidRPr="00150589">
          <w:rPr>
            <w:rFonts w:ascii="华文中宋" w:eastAsia="华文中宋" w:hAnsi="华文中宋" w:cs="宋体"/>
            <w:color w:val="0000FF"/>
            <w:kern w:val="0"/>
            <w:sz w:val="24"/>
            <w:szCs w:val="24"/>
            <w:u w:val="single"/>
          </w:rPr>
          <w:t>氟化氢</w:t>
        </w:r>
      </w:hyperlink>
      <w:r w:rsidRPr="00150589">
        <w:rPr>
          <w:rFonts w:ascii="华文中宋" w:eastAsia="华文中宋" w:hAnsi="华文中宋" w:cs="宋体"/>
          <w:kern w:val="0"/>
          <w:sz w:val="24"/>
          <w:szCs w:val="24"/>
        </w:rPr>
        <w:t>等 有害气体和固体粉尘。为保护环境和人类健康需对阳极气体进行净</w:t>
      </w:r>
      <w:r w:rsidRPr="00150589">
        <w:rPr>
          <w:rFonts w:ascii="华文中宋" w:eastAsia="华文中宋" w:hAnsi="华文中宋" w:cs="宋体"/>
          <w:kern w:val="0"/>
          <w:sz w:val="24"/>
          <w:szCs w:val="24"/>
        </w:rPr>
        <w:lastRenderedPageBreak/>
        <w:t xml:space="preserve">化处理，除去有害气体和粉尘后排入大气。阴极产物是铝液，铝液通过真空抬包从槽内抽出，送往 铸造车间，在保温炉内经净化澄清后，浇铸成铝锭或直接加工成线坯.型材等。其生产工艺流程如下图： 氧化铝 氟化盐 碳阳极 </w:t>
      </w:r>
      <w:hyperlink r:id="rId25" w:tooltip="直流电" w:history="1">
        <w:r w:rsidRPr="00150589">
          <w:rPr>
            <w:rFonts w:ascii="华文中宋" w:eastAsia="华文中宋" w:hAnsi="华文中宋" w:cs="宋体"/>
            <w:color w:val="0000FF"/>
            <w:kern w:val="0"/>
            <w:sz w:val="24"/>
            <w:szCs w:val="24"/>
            <w:u w:val="single"/>
          </w:rPr>
          <w:t>直流电</w:t>
        </w:r>
      </w:hyperlink>
      <w:r w:rsidRPr="00150589">
        <w:rPr>
          <w:rFonts w:ascii="华文中宋" w:eastAsia="华文中宋" w:hAnsi="华文中宋" w:cs="宋体"/>
          <w:kern w:val="0"/>
          <w:sz w:val="24"/>
          <w:szCs w:val="24"/>
        </w:rPr>
        <w:t xml:space="preserve"> </w:t>
      </w:r>
      <w:r w:rsidRPr="00150589">
        <w:rPr>
          <w:rFonts w:ascii="华文中宋" w:eastAsia="华文中宋" w:hAnsi="华文中宋" w:cs="宋体"/>
          <w:kern w:val="0"/>
          <w:sz w:val="24"/>
          <w:szCs w:val="24"/>
        </w:rPr>
        <w:br/>
        <w:t xml:space="preserve">↓ ↓ ↓ ↓ </w:t>
      </w:r>
      <w:r w:rsidRPr="00150589">
        <w:rPr>
          <w:rFonts w:ascii="华文中宋" w:eastAsia="华文中宋" w:hAnsi="华文中宋" w:cs="宋体"/>
          <w:kern w:val="0"/>
          <w:sz w:val="24"/>
          <w:szCs w:val="24"/>
        </w:rPr>
        <w:br/>
        <w:t xml:space="preserve">↓ </w:t>
      </w:r>
      <w:r w:rsidRPr="00150589">
        <w:rPr>
          <w:rFonts w:ascii="华文中宋" w:eastAsia="华文中宋" w:hAnsi="华文中宋" w:cs="宋体"/>
          <w:kern w:val="0"/>
          <w:sz w:val="24"/>
          <w:szCs w:val="24"/>
        </w:rPr>
        <w:br/>
        <w:t xml:space="preserve">排出 阳极气体------ </w:t>
      </w:r>
      <w:hyperlink r:id="rId26" w:tooltip="电解槽" w:history="1">
        <w:r w:rsidRPr="00150589">
          <w:rPr>
            <w:rFonts w:ascii="华文中宋" w:eastAsia="华文中宋" w:hAnsi="华文中宋" w:cs="宋体"/>
            <w:color w:val="0000FF"/>
            <w:kern w:val="0"/>
            <w:sz w:val="24"/>
            <w:szCs w:val="24"/>
            <w:u w:val="single"/>
          </w:rPr>
          <w:t>电解槽</w:t>
        </w:r>
      </w:hyperlink>
      <w:r w:rsidRPr="00150589">
        <w:rPr>
          <w:rFonts w:ascii="华文中宋" w:eastAsia="华文中宋" w:hAnsi="华文中宋" w:cs="宋体"/>
          <w:kern w:val="0"/>
          <w:sz w:val="24"/>
          <w:szCs w:val="24"/>
        </w:rPr>
        <w:t xml:space="preserve"> </w:t>
      </w:r>
      <w:r w:rsidRPr="00150589">
        <w:rPr>
          <w:rFonts w:ascii="华文中宋" w:eastAsia="华文中宋" w:hAnsi="华文中宋" w:cs="宋体"/>
          <w:kern w:val="0"/>
          <w:sz w:val="24"/>
          <w:szCs w:val="24"/>
        </w:rPr>
        <w:br/>
        <w:t xml:space="preserve">↑ ↓ ↓ </w:t>
      </w:r>
      <w:r w:rsidRPr="00150589">
        <w:rPr>
          <w:rFonts w:ascii="华文中宋" w:eastAsia="华文中宋" w:hAnsi="华文中宋" w:cs="宋体"/>
          <w:kern w:val="0"/>
          <w:sz w:val="24"/>
          <w:szCs w:val="24"/>
        </w:rPr>
        <w:br/>
        <w:t xml:space="preserve">废气 ← 气体净化 </w:t>
      </w:r>
      <w:hyperlink r:id="rId27" w:tooltip="铝液" w:history="1">
        <w:r w:rsidRPr="00150589">
          <w:rPr>
            <w:rFonts w:ascii="华文中宋" w:eastAsia="华文中宋" w:hAnsi="华文中宋" w:cs="宋体"/>
            <w:color w:val="0000FF"/>
            <w:kern w:val="0"/>
            <w:sz w:val="24"/>
            <w:szCs w:val="24"/>
            <w:u w:val="single"/>
          </w:rPr>
          <w:t>铝液</w:t>
        </w:r>
      </w:hyperlink>
      <w:r w:rsidRPr="00150589">
        <w:rPr>
          <w:rFonts w:ascii="华文中宋" w:eastAsia="华文中宋" w:hAnsi="华文中宋" w:cs="宋体"/>
          <w:kern w:val="0"/>
          <w:sz w:val="24"/>
          <w:szCs w:val="24"/>
        </w:rPr>
        <w:br/>
        <w:t xml:space="preserve">↓ ↓ </w:t>
      </w:r>
      <w:r w:rsidRPr="00150589">
        <w:rPr>
          <w:rFonts w:ascii="华文中宋" w:eastAsia="华文中宋" w:hAnsi="华文中宋" w:cs="宋体"/>
          <w:kern w:val="0"/>
          <w:sz w:val="24"/>
          <w:szCs w:val="24"/>
        </w:rPr>
        <w:br/>
        <w:t>回收氟化物 净化澄清</w:t>
      </w:r>
      <w:r w:rsidRPr="00150589">
        <w:rPr>
          <w:rFonts w:ascii="华文中宋" w:eastAsia="华文中宋" w:hAnsi="华文中宋" w:cs="宋体"/>
          <w:kern w:val="0"/>
          <w:sz w:val="24"/>
          <w:szCs w:val="24"/>
        </w:rPr>
        <w:br/>
        <w:t xml:space="preserve">↓ ↓ ↓ </w:t>
      </w:r>
      <w:r w:rsidRPr="00150589">
        <w:rPr>
          <w:rFonts w:ascii="华文中宋" w:eastAsia="华文中宋" w:hAnsi="华文中宋" w:cs="宋体"/>
          <w:kern w:val="0"/>
          <w:sz w:val="24"/>
          <w:szCs w:val="24"/>
        </w:rPr>
        <w:br/>
        <w:t xml:space="preserve">返回电解槽 </w:t>
      </w:r>
      <w:r w:rsidRPr="00150589">
        <w:rPr>
          <w:rFonts w:ascii="华文中宋" w:eastAsia="华文中宋" w:hAnsi="华文中宋" w:cs="宋体"/>
          <w:kern w:val="0"/>
          <w:sz w:val="24"/>
          <w:szCs w:val="24"/>
        </w:rPr>
        <w:br/>
        <w:t>浇注 轧制或</w:t>
      </w:r>
      <w:hyperlink r:id="rId28" w:tooltip="铸造" w:history="1">
        <w:r w:rsidRPr="00150589">
          <w:rPr>
            <w:rFonts w:ascii="华文中宋" w:eastAsia="华文中宋" w:hAnsi="华文中宋" w:cs="宋体"/>
            <w:color w:val="0000FF"/>
            <w:kern w:val="0"/>
            <w:sz w:val="24"/>
            <w:szCs w:val="24"/>
            <w:u w:val="single"/>
          </w:rPr>
          <w:t>铸造</w:t>
        </w:r>
      </w:hyperlink>
      <w:r w:rsidRPr="00150589">
        <w:rPr>
          <w:rFonts w:ascii="华文中宋" w:eastAsia="华文中宋" w:hAnsi="华文中宋" w:cs="宋体"/>
          <w:kern w:val="0"/>
          <w:sz w:val="24"/>
          <w:szCs w:val="24"/>
        </w:rPr>
        <w:t xml:space="preserve"> </w:t>
      </w:r>
      <w:r w:rsidRPr="00150589">
        <w:rPr>
          <w:rFonts w:ascii="华文中宋" w:eastAsia="华文中宋" w:hAnsi="华文中宋" w:cs="宋体"/>
          <w:kern w:val="0"/>
          <w:sz w:val="24"/>
          <w:szCs w:val="24"/>
        </w:rPr>
        <w:br/>
        <w:t xml:space="preserve">↓ ↓ </w:t>
      </w:r>
      <w:r w:rsidRPr="00150589">
        <w:rPr>
          <w:rFonts w:ascii="华文中宋" w:eastAsia="华文中宋" w:hAnsi="华文中宋" w:cs="宋体"/>
          <w:kern w:val="0"/>
          <w:sz w:val="24"/>
          <w:szCs w:val="24"/>
        </w:rPr>
        <w:br/>
        <w:t>铝锭 线坯或型材</w:t>
      </w:r>
    </w:p>
    <w:p w:rsidR="00150589" w:rsidRPr="00150589" w:rsidRDefault="00150589" w:rsidP="00150589">
      <w:pPr>
        <w:widowControl/>
        <w:spacing w:before="100" w:beforeAutospacing="1" w:after="100" w:afterAutospacing="1"/>
        <w:jc w:val="left"/>
        <w:outlineLvl w:val="1"/>
        <w:rPr>
          <w:rFonts w:ascii="华文中宋" w:eastAsia="华文中宋" w:hAnsi="华文中宋" w:cs="宋体"/>
          <w:b/>
          <w:bCs/>
          <w:kern w:val="0"/>
          <w:sz w:val="36"/>
          <w:szCs w:val="36"/>
        </w:rPr>
      </w:pPr>
      <w:r w:rsidRPr="00150589">
        <w:rPr>
          <w:rFonts w:ascii="华文中宋" w:eastAsia="华文中宋" w:hAnsi="华文中宋" w:cs="宋体"/>
          <w:b/>
          <w:bCs/>
          <w:kern w:val="0"/>
          <w:sz w:val="36"/>
          <w:szCs w:val="36"/>
        </w:rPr>
        <w:t>电解铝-产业特点</w:t>
      </w:r>
    </w:p>
    <w:p w:rsidR="00150589" w:rsidRPr="00150589" w:rsidRDefault="00150589" w:rsidP="00150589">
      <w:pPr>
        <w:widowControl/>
        <w:jc w:val="left"/>
        <w:rPr>
          <w:rFonts w:ascii="华文中宋" w:eastAsia="华文中宋" w:hAnsi="华文中宋" w:cs="宋体"/>
          <w:kern w:val="0"/>
          <w:sz w:val="24"/>
          <w:szCs w:val="24"/>
        </w:rPr>
      </w:pPr>
      <w:bookmarkStart w:id="1" w:name="3"/>
      <w:r w:rsidRPr="00150589">
        <w:rPr>
          <w:rFonts w:ascii="华文中宋" w:eastAsia="华文中宋" w:hAnsi="华文中宋" w:cs="宋体"/>
          <w:kern w:val="0"/>
          <w:sz w:val="24"/>
          <w:szCs w:val="24"/>
        </w:rPr>
        <w:t> </w:t>
      </w:r>
      <w:bookmarkEnd w:id="1"/>
      <w:r w:rsidRPr="00150589">
        <w:rPr>
          <w:rFonts w:ascii="华文中宋" w:eastAsia="华文中宋" w:hAnsi="华文中宋" w:cs="宋体"/>
          <w:kern w:val="0"/>
          <w:sz w:val="24"/>
          <w:szCs w:val="24"/>
        </w:rPr>
        <w:t xml:space="preserve"> </w:t>
      </w:r>
      <w:hyperlink r:id="rId29" w:tgtFrame="_self"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30"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31" w:anchor="catalog"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p>
    <w:p w:rsidR="00150589" w:rsidRPr="00150589" w:rsidRDefault="005B36EB" w:rsidP="00150589">
      <w:pPr>
        <w:widowControl/>
        <w:jc w:val="left"/>
        <w:rPr>
          <w:rFonts w:ascii="华文中宋" w:eastAsia="华文中宋" w:hAnsi="华文中宋" w:cs="宋体"/>
          <w:kern w:val="0"/>
          <w:sz w:val="24"/>
          <w:szCs w:val="24"/>
        </w:rPr>
      </w:pPr>
      <w:hyperlink r:id="rId32" w:tgtFrame="_blank" w:tooltip="点击查看原图" w:history="1">
        <w:r w:rsidR="00150589" w:rsidRPr="00150589">
          <w:rPr>
            <w:rFonts w:ascii="华文中宋" w:eastAsia="华文中宋" w:hAnsi="华文中宋" w:cs="宋体"/>
            <w:noProof/>
            <w:color w:val="0000FF"/>
            <w:kern w:val="0"/>
            <w:sz w:val="24"/>
            <w:szCs w:val="24"/>
          </w:rPr>
          <w:drawing>
            <wp:inline distT="0" distB="0" distL="0" distR="0">
              <wp:extent cx="152400" cy="152400"/>
              <wp:effectExtent l="19050" t="0" r="0" b="0"/>
              <wp:docPr id="5" name="enlargegif" descr="http://www.hudong.com/images/enlarge.gif">
                <a:hlinkClick xmlns:a="http://schemas.openxmlformats.org/drawingml/2006/main" r:id="rId32" tgtFrame="&quot;_blank&quot;" tooltip="&quot;点击查看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argegif" descr="http://www.hudong.com/images/enlarge.gif">
                        <a:hlinkClick r:id="rId32" tgtFrame="&quot;_blank&quot;" tooltip="&quot;点击查看原图&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00150589" w:rsidRPr="00150589">
        <w:rPr>
          <w:rFonts w:ascii="华文中宋" w:eastAsia="华文中宋" w:hAnsi="华文中宋" w:cs="宋体"/>
          <w:b/>
          <w:bCs/>
          <w:kern w:val="0"/>
          <w:sz w:val="24"/>
          <w:szCs w:val="24"/>
        </w:rPr>
        <w:t>电解铝</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世界上所有的铝都是用电解法生产出来的。铝电解</w:t>
      </w:r>
      <w:hyperlink r:id="rId33" w:tooltip="工业" w:history="1">
        <w:r w:rsidRPr="00150589">
          <w:rPr>
            <w:rFonts w:ascii="华文中宋" w:eastAsia="华文中宋" w:hAnsi="华文中宋" w:cs="宋体"/>
            <w:color w:val="0000FF"/>
            <w:kern w:val="0"/>
            <w:sz w:val="24"/>
            <w:szCs w:val="24"/>
            <w:u w:val="single"/>
          </w:rPr>
          <w:t>工业</w:t>
        </w:r>
      </w:hyperlink>
      <w:r w:rsidRPr="00150589">
        <w:rPr>
          <w:rFonts w:ascii="华文中宋" w:eastAsia="华文中宋" w:hAnsi="华文中宋" w:cs="宋体"/>
          <w:kern w:val="0"/>
          <w:sz w:val="24"/>
          <w:szCs w:val="24"/>
        </w:rPr>
        <w:t>生产采用霍尔-埃鲁冰晶石-氧化铝融盐电解法，即以冰晶石为主的</w:t>
      </w:r>
      <w:hyperlink r:id="rId34" w:tooltip="氟化盐" w:history="1">
        <w:r w:rsidRPr="00150589">
          <w:rPr>
            <w:rFonts w:ascii="华文中宋" w:eastAsia="华文中宋" w:hAnsi="华文中宋" w:cs="宋体"/>
            <w:color w:val="0000FF"/>
            <w:kern w:val="0"/>
            <w:sz w:val="24"/>
            <w:szCs w:val="24"/>
            <w:u w:val="single"/>
          </w:rPr>
          <w:t>氟化盐</w:t>
        </w:r>
      </w:hyperlink>
      <w:r w:rsidRPr="00150589">
        <w:rPr>
          <w:rFonts w:ascii="华文中宋" w:eastAsia="华文中宋" w:hAnsi="华文中宋" w:cs="宋体"/>
          <w:kern w:val="0"/>
          <w:sz w:val="24"/>
          <w:szCs w:val="24"/>
        </w:rPr>
        <w:t>作为熔剂，氧化铝为</w:t>
      </w:r>
      <w:hyperlink r:id="rId35" w:tooltip="熔质" w:history="1">
        <w:r w:rsidRPr="00150589">
          <w:rPr>
            <w:rFonts w:ascii="华文中宋" w:eastAsia="华文中宋" w:hAnsi="华文中宋" w:cs="宋体"/>
            <w:color w:val="0000FF"/>
            <w:kern w:val="0"/>
            <w:sz w:val="24"/>
            <w:szCs w:val="24"/>
            <w:u w:val="single"/>
          </w:rPr>
          <w:t>熔质</w:t>
        </w:r>
      </w:hyperlink>
      <w:r w:rsidRPr="00150589">
        <w:rPr>
          <w:rFonts w:ascii="华文中宋" w:eastAsia="华文中宋" w:hAnsi="华文中宋" w:cs="宋体"/>
          <w:kern w:val="0"/>
          <w:sz w:val="24"/>
          <w:szCs w:val="24"/>
        </w:rPr>
        <w:t>组成多相电解质体系。其中</w:t>
      </w:r>
      <w:hyperlink r:id="rId36" w:tooltip="Na2AlF6-Al2O3" w:history="1">
        <w:r w:rsidRPr="00150589">
          <w:rPr>
            <w:rFonts w:ascii="华文中宋" w:eastAsia="华文中宋" w:hAnsi="华文中宋" w:cs="宋体"/>
            <w:color w:val="0000FF"/>
            <w:kern w:val="0"/>
            <w:sz w:val="24"/>
            <w:szCs w:val="24"/>
            <w:u w:val="single"/>
          </w:rPr>
          <w:t>Na2AlF6-Al2O3</w:t>
        </w:r>
      </w:hyperlink>
      <w:r w:rsidRPr="00150589">
        <w:rPr>
          <w:rFonts w:ascii="华文中宋" w:eastAsia="华文中宋" w:hAnsi="华文中宋" w:cs="宋体"/>
          <w:kern w:val="0"/>
          <w:sz w:val="24"/>
          <w:szCs w:val="24"/>
        </w:rPr>
        <w:t>二元系和Na3AlF6-AlF3-Al2O3三元</w:t>
      </w:r>
      <w:r w:rsidRPr="00150589">
        <w:rPr>
          <w:rFonts w:ascii="华文中宋" w:eastAsia="华文中宋" w:hAnsi="华文中宋" w:cs="宋体"/>
          <w:kern w:val="0"/>
          <w:sz w:val="24"/>
          <w:szCs w:val="24"/>
        </w:rPr>
        <w:lastRenderedPageBreak/>
        <w:t>系是工业</w:t>
      </w:r>
      <w:hyperlink r:id="rId37" w:tooltip="电解质" w:history="1">
        <w:r w:rsidRPr="00150589">
          <w:rPr>
            <w:rFonts w:ascii="华文中宋" w:eastAsia="华文中宋" w:hAnsi="华文中宋" w:cs="宋体"/>
            <w:color w:val="0000FF"/>
            <w:kern w:val="0"/>
            <w:sz w:val="24"/>
            <w:szCs w:val="24"/>
            <w:u w:val="single"/>
          </w:rPr>
          <w:t>电解质</w:t>
        </w:r>
      </w:hyperlink>
      <w:r w:rsidRPr="00150589">
        <w:rPr>
          <w:rFonts w:ascii="华文中宋" w:eastAsia="华文中宋" w:hAnsi="华文中宋" w:cs="宋体"/>
          <w:kern w:val="0"/>
          <w:sz w:val="24"/>
          <w:szCs w:val="24"/>
        </w:rPr>
        <w:t>的基础。电解铝工业对环境影响较大，属于高耗能，高</w:t>
      </w:r>
      <w:hyperlink r:id="rId38" w:tooltip="污染" w:history="1">
        <w:r w:rsidRPr="00150589">
          <w:rPr>
            <w:rFonts w:ascii="华文中宋" w:eastAsia="华文中宋" w:hAnsi="华文中宋" w:cs="宋体"/>
            <w:color w:val="0000FF"/>
            <w:kern w:val="0"/>
            <w:sz w:val="24"/>
            <w:szCs w:val="24"/>
            <w:u w:val="single"/>
          </w:rPr>
          <w:t>污染</w:t>
        </w:r>
      </w:hyperlink>
      <w:r w:rsidRPr="00150589">
        <w:rPr>
          <w:rFonts w:ascii="华文中宋" w:eastAsia="华文中宋" w:hAnsi="华文中宋" w:cs="宋体"/>
          <w:kern w:val="0"/>
          <w:sz w:val="24"/>
          <w:szCs w:val="24"/>
        </w:rPr>
        <w:t>行业。电解铝生产中排出的废气主要是CO2，以及以HF气体为主的气-固氟化物等。CO2是一种温室气体，是造成全球气候变暖的主要原因。而</w:t>
      </w:r>
      <w:hyperlink r:id="rId39" w:tooltip="氟化物" w:history="1">
        <w:r w:rsidRPr="00150589">
          <w:rPr>
            <w:rFonts w:ascii="华文中宋" w:eastAsia="华文中宋" w:hAnsi="华文中宋" w:cs="宋体"/>
            <w:color w:val="0000FF"/>
            <w:kern w:val="0"/>
            <w:sz w:val="24"/>
            <w:szCs w:val="24"/>
            <w:u w:val="single"/>
          </w:rPr>
          <w:t>氟化物</w:t>
        </w:r>
      </w:hyperlink>
      <w:r w:rsidRPr="00150589">
        <w:rPr>
          <w:rFonts w:ascii="华文中宋" w:eastAsia="华文中宋" w:hAnsi="华文中宋" w:cs="宋体"/>
          <w:kern w:val="0"/>
          <w:sz w:val="24"/>
          <w:szCs w:val="24"/>
        </w:rPr>
        <w:t>中的CF4和C2F6其温室作用效果是二氧化碳的6500-10000倍，并且会对</w:t>
      </w:r>
      <w:hyperlink r:id="rId40" w:tooltip="臭氧层" w:history="1">
        <w:r w:rsidRPr="00150589">
          <w:rPr>
            <w:rFonts w:ascii="华文中宋" w:eastAsia="华文中宋" w:hAnsi="华文中宋" w:cs="宋体"/>
            <w:color w:val="0000FF"/>
            <w:kern w:val="0"/>
            <w:sz w:val="24"/>
            <w:szCs w:val="24"/>
            <w:u w:val="single"/>
          </w:rPr>
          <w:t>臭氧层</w:t>
        </w:r>
      </w:hyperlink>
      <w:r w:rsidRPr="00150589">
        <w:rPr>
          <w:rFonts w:ascii="华文中宋" w:eastAsia="华文中宋" w:hAnsi="华文中宋" w:cs="宋体"/>
          <w:kern w:val="0"/>
          <w:sz w:val="24"/>
          <w:szCs w:val="24"/>
        </w:rPr>
        <w:t>造成不同程度的影响。HF则是一种剧毒气体，通过皮肤或呼吸道进入人体，仅需1.5g便可以致死。</w:t>
      </w:r>
    </w:p>
    <w:p w:rsidR="00150589" w:rsidRPr="00150589" w:rsidRDefault="00150589" w:rsidP="00150589">
      <w:pPr>
        <w:widowControl/>
        <w:spacing w:before="100" w:beforeAutospacing="1" w:after="100" w:afterAutospacing="1"/>
        <w:jc w:val="left"/>
        <w:outlineLvl w:val="1"/>
        <w:rPr>
          <w:rFonts w:ascii="华文中宋" w:eastAsia="华文中宋" w:hAnsi="华文中宋" w:cs="宋体"/>
          <w:b/>
          <w:bCs/>
          <w:kern w:val="0"/>
          <w:sz w:val="36"/>
          <w:szCs w:val="36"/>
        </w:rPr>
      </w:pPr>
      <w:r w:rsidRPr="00150589">
        <w:rPr>
          <w:rFonts w:ascii="华文中宋" w:eastAsia="华文中宋" w:hAnsi="华文中宋" w:cs="宋体"/>
          <w:b/>
          <w:bCs/>
          <w:kern w:val="0"/>
          <w:sz w:val="36"/>
          <w:szCs w:val="36"/>
        </w:rPr>
        <w:t>电解铝-发展现状</w:t>
      </w:r>
    </w:p>
    <w:p w:rsidR="00150589" w:rsidRPr="00150589" w:rsidRDefault="00150589" w:rsidP="00150589">
      <w:pPr>
        <w:widowControl/>
        <w:jc w:val="left"/>
        <w:rPr>
          <w:rFonts w:ascii="华文中宋" w:eastAsia="华文中宋" w:hAnsi="华文中宋" w:cs="宋体"/>
          <w:kern w:val="0"/>
          <w:sz w:val="24"/>
          <w:szCs w:val="24"/>
        </w:rPr>
      </w:pPr>
      <w:bookmarkStart w:id="2" w:name="5"/>
      <w:r w:rsidRPr="00150589">
        <w:rPr>
          <w:rFonts w:ascii="华文中宋" w:eastAsia="华文中宋" w:hAnsi="华文中宋" w:cs="宋体"/>
          <w:kern w:val="0"/>
          <w:sz w:val="24"/>
          <w:szCs w:val="24"/>
        </w:rPr>
        <w:t> </w:t>
      </w:r>
      <w:bookmarkEnd w:id="2"/>
      <w:r w:rsidRPr="00150589">
        <w:rPr>
          <w:rFonts w:ascii="华文中宋" w:eastAsia="华文中宋" w:hAnsi="华文中宋" w:cs="宋体"/>
          <w:kern w:val="0"/>
          <w:sz w:val="24"/>
          <w:szCs w:val="24"/>
        </w:rPr>
        <w:t xml:space="preserve"> </w:t>
      </w:r>
      <w:hyperlink r:id="rId41" w:tgtFrame="_self"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42"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43" w:anchor="catalog"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p>
    <w:p w:rsidR="00150589" w:rsidRPr="00150589" w:rsidRDefault="005B36EB" w:rsidP="00150589">
      <w:pPr>
        <w:widowControl/>
        <w:jc w:val="left"/>
        <w:rPr>
          <w:rFonts w:ascii="华文中宋" w:eastAsia="华文中宋" w:hAnsi="华文中宋" w:cs="宋体"/>
          <w:kern w:val="0"/>
          <w:sz w:val="24"/>
          <w:szCs w:val="24"/>
        </w:rPr>
      </w:pPr>
      <w:hyperlink r:id="rId44" w:tgtFrame="_blank" w:tooltip="点击查看原图" w:history="1">
        <w:r w:rsidR="00150589" w:rsidRPr="00150589">
          <w:rPr>
            <w:rFonts w:ascii="华文中宋" w:eastAsia="华文中宋" w:hAnsi="华文中宋" w:cs="宋体"/>
            <w:noProof/>
            <w:color w:val="0000FF"/>
            <w:kern w:val="0"/>
            <w:sz w:val="24"/>
            <w:szCs w:val="24"/>
          </w:rPr>
          <w:drawing>
            <wp:inline distT="0" distB="0" distL="0" distR="0">
              <wp:extent cx="152400" cy="152400"/>
              <wp:effectExtent l="19050" t="0" r="0" b="0"/>
              <wp:docPr id="7" name="enlargegif" descr="http://www.hudong.com/images/enlarge.gif">
                <a:hlinkClick xmlns:a="http://schemas.openxmlformats.org/drawingml/2006/main" r:id="rId44" tgtFrame="&quot;_blank&quot;" tooltip="&quot;点击查看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argegif" descr="http://www.hudong.com/images/enlarge.gif">
                        <a:hlinkClick r:id="rId44" tgtFrame="&quot;_blank&quot;" tooltip="&quot;点击查看原图&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00150589" w:rsidRPr="00150589">
        <w:rPr>
          <w:rFonts w:ascii="华文中宋" w:eastAsia="华文中宋" w:hAnsi="华文中宋" w:cs="宋体"/>
          <w:b/>
          <w:bCs/>
          <w:kern w:val="0"/>
          <w:sz w:val="24"/>
          <w:szCs w:val="24"/>
        </w:rPr>
        <w:t>电解铝</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中国铝电解技术自70年代末引进160KA中间下料预焙槽技术之后，从消化国外技术开始，揭开了中国现代铝电解技术发展的序幕，以</w:t>
      </w:r>
      <w:hyperlink r:id="rId45" w:tooltip="铝电解槽" w:history="1">
        <w:r w:rsidRPr="00150589">
          <w:rPr>
            <w:rFonts w:ascii="华文中宋" w:eastAsia="华文中宋" w:hAnsi="华文中宋" w:cs="宋体"/>
            <w:color w:val="0000FF"/>
            <w:kern w:val="0"/>
            <w:sz w:val="24"/>
            <w:szCs w:val="24"/>
            <w:u w:val="single"/>
          </w:rPr>
          <w:t>铝电解槽</w:t>
        </w:r>
      </w:hyperlink>
      <w:r w:rsidRPr="00150589">
        <w:rPr>
          <w:rFonts w:ascii="华文中宋" w:eastAsia="华文中宋" w:hAnsi="华文中宋" w:cs="宋体"/>
          <w:kern w:val="0"/>
          <w:sz w:val="24"/>
          <w:szCs w:val="24"/>
        </w:rPr>
        <w:t>热电磁力特性及磁流体数学模型研究为核心，在工艺、材料、过程控制及配套技术等方面展开了广泛深入的研究工作。九十年代以来，在基础理论、大型铝电解槽开发以及工程应用取得了一系列成果，开发成功了280、320KA以上的特大型电解槽技术，使</w:t>
      </w:r>
      <w:hyperlink r:id="rId46" w:tooltip="铝工业" w:history="1">
        <w:r w:rsidRPr="00150589">
          <w:rPr>
            <w:rFonts w:ascii="华文中宋" w:eastAsia="华文中宋" w:hAnsi="华文中宋" w:cs="宋体"/>
            <w:color w:val="0000FF"/>
            <w:kern w:val="0"/>
            <w:sz w:val="24"/>
            <w:szCs w:val="24"/>
            <w:u w:val="single"/>
          </w:rPr>
          <w:t>铝工业</w:t>
        </w:r>
      </w:hyperlink>
      <w:r w:rsidRPr="00150589">
        <w:rPr>
          <w:rFonts w:ascii="华文中宋" w:eastAsia="华文中宋" w:hAnsi="华文中宋" w:cs="宋体"/>
          <w:kern w:val="0"/>
          <w:sz w:val="24"/>
          <w:szCs w:val="24"/>
        </w:rPr>
        <w:t>的技术进步令人注目。大容量电解槽的开发，使中国铝电解技术总体上达到了国际先进水平，电解铝工业的面貌发生了根本的改变。</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实 际运行指标差。由于开发时间短，对中国大型铝电解槽在生产领域的深层次开发明显不足，致使实际运行指标的生产指标与国际先进水平还有较大差距。多数在大负 荷、小电网环境下运行，安全隐患多。铝电联营是中国电解铝企业发展的趋势之一，但同时在技术上也存在相应的问题。由于大容量电解槽一般系列</w:t>
      </w:r>
      <w:r w:rsidRPr="00150589">
        <w:rPr>
          <w:rFonts w:ascii="华文中宋" w:eastAsia="华文中宋" w:hAnsi="华文中宋" w:cs="宋体"/>
          <w:kern w:val="0"/>
          <w:sz w:val="24"/>
          <w:szCs w:val="24"/>
        </w:rPr>
        <w:lastRenderedPageBreak/>
        <w:t>规模较大（一个 系列产能可达20万吨以上），巨大的用</w:t>
      </w:r>
      <w:hyperlink r:id="rId47" w:tooltip="电负荷" w:history="1">
        <w:r w:rsidRPr="00150589">
          <w:rPr>
            <w:rFonts w:ascii="华文中宋" w:eastAsia="华文中宋" w:hAnsi="华文中宋" w:cs="宋体"/>
            <w:color w:val="0000FF"/>
            <w:kern w:val="0"/>
            <w:sz w:val="24"/>
            <w:szCs w:val="24"/>
            <w:u w:val="single"/>
          </w:rPr>
          <w:t>电负荷</w:t>
        </w:r>
      </w:hyperlink>
      <w:r w:rsidRPr="00150589">
        <w:rPr>
          <w:rFonts w:ascii="华文中宋" w:eastAsia="华文中宋" w:hAnsi="华文中宋" w:cs="宋体"/>
          <w:kern w:val="0"/>
          <w:sz w:val="24"/>
          <w:szCs w:val="24"/>
        </w:rPr>
        <w:t>集中在一个生产系列上（一般达40万KW以上），电解系列生产的任何波动都会造成电网或自备电厂较大的影响，甚至威胁供电安全。</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缺乏建立在对</w:t>
      </w:r>
      <w:hyperlink r:id="rId48" w:tooltip="阴极" w:history="1">
        <w:r w:rsidRPr="00150589">
          <w:rPr>
            <w:rFonts w:ascii="华文中宋" w:eastAsia="华文中宋" w:hAnsi="华文中宋" w:cs="宋体"/>
            <w:color w:val="0000FF"/>
            <w:kern w:val="0"/>
            <w:sz w:val="24"/>
            <w:szCs w:val="24"/>
            <w:u w:val="single"/>
          </w:rPr>
          <w:t>阴极</w:t>
        </w:r>
      </w:hyperlink>
      <w:r w:rsidRPr="00150589">
        <w:rPr>
          <w:rFonts w:ascii="华文中宋" w:eastAsia="华文中宋" w:hAnsi="华文中宋" w:cs="宋体"/>
          <w:kern w:val="0"/>
          <w:sz w:val="24"/>
          <w:szCs w:val="24"/>
        </w:rPr>
        <w:t>破损机理与规律透彻掌握基础上的“精细设计”技术和提高槽寿命的综合技术措施，</w:t>
      </w:r>
      <w:hyperlink r:id="rId49" w:tgtFrame="_blank" w:tooltip="电解槽" w:history="1">
        <w:r w:rsidRPr="00150589">
          <w:rPr>
            <w:rFonts w:ascii="华文中宋" w:eastAsia="华文中宋" w:hAnsi="华文中宋" w:cs="宋体"/>
            <w:color w:val="0000FF"/>
            <w:kern w:val="0"/>
            <w:sz w:val="24"/>
            <w:szCs w:val="24"/>
            <w:u w:val="single"/>
          </w:rPr>
          <w:t>电解槽</w:t>
        </w:r>
      </w:hyperlink>
      <w:r w:rsidRPr="00150589">
        <w:rPr>
          <w:rFonts w:ascii="华文中宋" w:eastAsia="华文中宋" w:hAnsi="华文中宋" w:cs="宋体"/>
          <w:kern w:val="0"/>
          <w:sz w:val="24"/>
          <w:szCs w:val="24"/>
        </w:rPr>
        <w:t>难以达到设计寿命，早期破损率高。影响中国大型槽槽寿命的问题除了中国普遍认为的阴极</w:t>
      </w:r>
      <w:hyperlink r:id="rId50" w:tooltip="炭素材料" w:history="1">
        <w:r w:rsidRPr="00150589">
          <w:rPr>
            <w:rFonts w:ascii="华文中宋" w:eastAsia="华文中宋" w:hAnsi="华文中宋" w:cs="宋体"/>
            <w:color w:val="0000FF"/>
            <w:kern w:val="0"/>
            <w:sz w:val="24"/>
            <w:szCs w:val="24"/>
            <w:u w:val="single"/>
          </w:rPr>
          <w:t>炭素材料</w:t>
        </w:r>
      </w:hyperlink>
      <w:r w:rsidRPr="00150589">
        <w:rPr>
          <w:rFonts w:ascii="华文中宋" w:eastAsia="华文中宋" w:hAnsi="华文中宋" w:cs="宋体"/>
          <w:kern w:val="0"/>
          <w:sz w:val="24"/>
          <w:szCs w:val="24"/>
        </w:rPr>
        <w:t>质量方面的原因外，电解槽的</w:t>
      </w:r>
      <w:hyperlink r:id="rId51" w:tooltip="设计" w:history="1">
        <w:r w:rsidRPr="00150589">
          <w:rPr>
            <w:rFonts w:ascii="华文中宋" w:eastAsia="华文中宋" w:hAnsi="华文中宋" w:cs="宋体"/>
            <w:color w:val="0000FF"/>
            <w:kern w:val="0"/>
            <w:sz w:val="24"/>
            <w:szCs w:val="24"/>
            <w:u w:val="single"/>
          </w:rPr>
          <w:t>设计</w:t>
        </w:r>
      </w:hyperlink>
      <w:r w:rsidRPr="00150589">
        <w:rPr>
          <w:rFonts w:ascii="华文中宋" w:eastAsia="华文中宋" w:hAnsi="华文中宋" w:cs="宋体"/>
          <w:kern w:val="0"/>
          <w:sz w:val="24"/>
          <w:szCs w:val="24"/>
        </w:rPr>
        <w:t>、筑炉</w:t>
      </w:r>
      <w:hyperlink r:id="rId52" w:tooltip="材料" w:history="1">
        <w:r w:rsidRPr="00150589">
          <w:rPr>
            <w:rFonts w:ascii="华文中宋" w:eastAsia="华文中宋" w:hAnsi="华文中宋" w:cs="宋体"/>
            <w:color w:val="0000FF"/>
            <w:kern w:val="0"/>
            <w:sz w:val="24"/>
            <w:szCs w:val="24"/>
            <w:u w:val="single"/>
          </w:rPr>
          <w:t>材料</w:t>
        </w:r>
      </w:hyperlink>
      <w:r w:rsidRPr="00150589">
        <w:rPr>
          <w:rFonts w:ascii="华文中宋" w:eastAsia="华文中宋" w:hAnsi="华文中宋" w:cs="宋体"/>
          <w:kern w:val="0"/>
          <w:sz w:val="24"/>
          <w:szCs w:val="24"/>
        </w:rPr>
        <w:t>、筑炉</w:t>
      </w:r>
      <w:hyperlink r:id="rId53" w:tooltip="质量" w:history="1">
        <w:r w:rsidRPr="00150589">
          <w:rPr>
            <w:rFonts w:ascii="华文中宋" w:eastAsia="华文中宋" w:hAnsi="华文中宋" w:cs="宋体"/>
            <w:color w:val="0000FF"/>
            <w:kern w:val="0"/>
            <w:sz w:val="24"/>
            <w:szCs w:val="24"/>
            <w:u w:val="single"/>
          </w:rPr>
          <w:t>质量</w:t>
        </w:r>
      </w:hyperlink>
      <w:r w:rsidRPr="00150589">
        <w:rPr>
          <w:rFonts w:ascii="华文中宋" w:eastAsia="华文中宋" w:hAnsi="华文中宋" w:cs="宋体"/>
          <w:kern w:val="0"/>
          <w:sz w:val="24"/>
          <w:szCs w:val="24"/>
        </w:rPr>
        <w:t>、焙烧启动、正常生产操作及生产管理等方面均存在一些问题。导致这些问题的深层次原因是，中国尚缺乏对铝电解槽破损（常称为阴极破损）机理与规律的深入掌握及在此基础上的“精细设计”技术和提高槽寿命的综合技术措施。随着电解槽容量的不断扩大，槽寿命问题就更加突出。</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缺乏先进的生产操作技术，作业成本高。中国300KA级的特大型预焙铝电解槽投入工业应用的时间短。又不能完全照搬以前在大型预焙槽上的相关经验（这些经验也有很大局限性）。焙烧启动过程中电流分布不均的问题更突出且焙烧启动过程中的能耗大；投入运行后电解槽的</w:t>
      </w:r>
      <w:hyperlink r:id="rId54" w:tooltip="物理" w:history="1">
        <w:r w:rsidRPr="00150589">
          <w:rPr>
            <w:rFonts w:ascii="华文中宋" w:eastAsia="华文中宋" w:hAnsi="华文中宋" w:cs="宋体"/>
            <w:color w:val="0000FF"/>
            <w:kern w:val="0"/>
            <w:sz w:val="24"/>
            <w:szCs w:val="24"/>
            <w:u w:val="single"/>
          </w:rPr>
          <w:t>物理</w:t>
        </w:r>
      </w:hyperlink>
      <w:r w:rsidRPr="00150589">
        <w:rPr>
          <w:rFonts w:ascii="华文中宋" w:eastAsia="华文中宋" w:hAnsi="华文中宋" w:cs="宋体"/>
          <w:kern w:val="0"/>
          <w:sz w:val="24"/>
          <w:szCs w:val="24"/>
        </w:rPr>
        <w:t>场（电场、磁场、流场）容易波动，热平衡的维持较困难；槽电阻极易受外界的干扰而波动，阳极效应发生后熄灭困难，且由于电解槽的惯性大，一旦出现槽况波动或槽况异常现象，很难快速恢复正常。</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就 中国电解铝整体生产状态而言，能源综合利用效率要比国际先进水平低15%左右，主要表现在：电流效率相差2-3个百分点；吨铝电耗相差 300-800Kwh；电解铝用阳极生产过程能耗相差3Gj/t左右；电解铝阳极消耗相差30-60Kg（折</w:t>
      </w:r>
      <w:r w:rsidRPr="00150589">
        <w:rPr>
          <w:rFonts w:ascii="华文中宋" w:eastAsia="华文中宋" w:hAnsi="华文中宋" w:cs="宋体"/>
          <w:kern w:val="0"/>
          <w:sz w:val="24"/>
          <w:szCs w:val="24"/>
        </w:rPr>
        <w:lastRenderedPageBreak/>
        <w:t>合标准煤约75-150Kg）；电槽槽寿命相 差1000天左右；阳极效应系数国际先进为0.1次/天.槽以下，中国最好水平在0.3次/天.槽左右。</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中国电解铝行业从2002年开始，电解铝产量开始过剩，受下游行业需求下降影响，中国2008年电解铝过剩预计达到50万吨。电解铝需求增速放缓，受</w:t>
      </w:r>
      <w:hyperlink r:id="rId55" w:tooltip="经济危机" w:history="1">
        <w:r w:rsidRPr="00150589">
          <w:rPr>
            <w:rFonts w:ascii="华文中宋" w:eastAsia="华文中宋" w:hAnsi="华文中宋" w:cs="宋体"/>
            <w:color w:val="0000FF"/>
            <w:kern w:val="0"/>
            <w:sz w:val="24"/>
            <w:szCs w:val="24"/>
            <w:u w:val="single"/>
          </w:rPr>
          <w:t>经济危机</w:t>
        </w:r>
      </w:hyperlink>
      <w:r w:rsidRPr="00150589">
        <w:rPr>
          <w:rFonts w:ascii="华文中宋" w:eastAsia="华文中宋" w:hAnsi="华文中宋" w:cs="宋体"/>
          <w:kern w:val="0"/>
          <w:sz w:val="24"/>
          <w:szCs w:val="24"/>
        </w:rPr>
        <w:t>影响，来自</w:t>
      </w:r>
      <w:hyperlink r:id="rId56" w:tooltip="房地产" w:history="1">
        <w:r w:rsidRPr="00150589">
          <w:rPr>
            <w:rFonts w:ascii="华文中宋" w:eastAsia="华文中宋" w:hAnsi="华文中宋" w:cs="宋体"/>
            <w:color w:val="0000FF"/>
            <w:kern w:val="0"/>
            <w:sz w:val="24"/>
            <w:szCs w:val="24"/>
            <w:u w:val="single"/>
          </w:rPr>
          <w:t>房地产</w:t>
        </w:r>
      </w:hyperlink>
      <w:r w:rsidRPr="00150589">
        <w:rPr>
          <w:rFonts w:ascii="华文中宋" w:eastAsia="华文中宋" w:hAnsi="华文中宋" w:cs="宋体"/>
          <w:kern w:val="0"/>
          <w:sz w:val="24"/>
          <w:szCs w:val="24"/>
        </w:rPr>
        <w:t>和</w:t>
      </w:r>
      <w:hyperlink r:id="rId57" w:tooltip="汽车行业" w:history="1">
        <w:r w:rsidRPr="00150589">
          <w:rPr>
            <w:rFonts w:ascii="华文中宋" w:eastAsia="华文中宋" w:hAnsi="华文中宋" w:cs="宋体"/>
            <w:color w:val="0000FF"/>
            <w:kern w:val="0"/>
            <w:sz w:val="24"/>
            <w:szCs w:val="24"/>
            <w:u w:val="single"/>
          </w:rPr>
          <w:t>汽车行业</w:t>
        </w:r>
      </w:hyperlink>
      <w:r w:rsidRPr="00150589">
        <w:rPr>
          <w:rFonts w:ascii="华文中宋" w:eastAsia="华文中宋" w:hAnsi="华文中宋" w:cs="宋体"/>
          <w:kern w:val="0"/>
          <w:sz w:val="24"/>
          <w:szCs w:val="24"/>
        </w:rPr>
        <w:t>的需求增速大幅下滑，而来自于电力设备行业的需求仍保持快速增长，</w:t>
      </w:r>
      <w:hyperlink r:id="rId58" w:tooltip="包装行业" w:history="1">
        <w:r w:rsidRPr="00150589">
          <w:rPr>
            <w:rFonts w:ascii="华文中宋" w:eastAsia="华文中宋" w:hAnsi="华文中宋" w:cs="宋体"/>
            <w:color w:val="0000FF"/>
            <w:kern w:val="0"/>
            <w:sz w:val="24"/>
            <w:szCs w:val="24"/>
            <w:u w:val="single"/>
          </w:rPr>
          <w:t>包装行业</w:t>
        </w:r>
      </w:hyperlink>
      <w:r w:rsidRPr="00150589">
        <w:rPr>
          <w:rFonts w:ascii="华文中宋" w:eastAsia="华文中宋" w:hAnsi="华文中宋" w:cs="宋体"/>
          <w:kern w:val="0"/>
          <w:sz w:val="24"/>
          <w:szCs w:val="24"/>
        </w:rPr>
        <w:t>对电解铝的需求量保持稳定，2008年电解铝需求增速在10%左右。中国</w:t>
      </w:r>
      <w:hyperlink r:id="rId59" w:tooltip="铝" w:history="1">
        <w:r w:rsidRPr="00150589">
          <w:rPr>
            <w:rFonts w:ascii="华文中宋" w:eastAsia="华文中宋" w:hAnsi="华文中宋" w:cs="宋体"/>
            <w:color w:val="0000FF"/>
            <w:kern w:val="0"/>
            <w:sz w:val="24"/>
            <w:szCs w:val="24"/>
            <w:u w:val="single"/>
          </w:rPr>
          <w:t>铝</w:t>
        </w:r>
      </w:hyperlink>
      <w:r w:rsidRPr="00150589">
        <w:rPr>
          <w:rFonts w:ascii="华文中宋" w:eastAsia="华文中宋" w:hAnsi="华文中宋" w:cs="宋体"/>
          <w:kern w:val="0"/>
          <w:sz w:val="24"/>
          <w:szCs w:val="24"/>
        </w:rPr>
        <w:t>土矿资源稀缺，产能扩张不可持续。中国矿</w:t>
      </w:r>
      <w:hyperlink r:id="rId60" w:tooltip="资源" w:history="1">
        <w:r w:rsidRPr="00150589">
          <w:rPr>
            <w:rFonts w:ascii="华文中宋" w:eastAsia="华文中宋" w:hAnsi="华文中宋" w:cs="宋体"/>
            <w:color w:val="0000FF"/>
            <w:kern w:val="0"/>
            <w:sz w:val="24"/>
            <w:szCs w:val="24"/>
            <w:u w:val="single"/>
          </w:rPr>
          <w:t>资源</w:t>
        </w:r>
      </w:hyperlink>
      <w:r w:rsidRPr="00150589">
        <w:rPr>
          <w:rFonts w:ascii="华文中宋" w:eastAsia="华文中宋" w:hAnsi="华文中宋" w:cs="宋体"/>
          <w:kern w:val="0"/>
          <w:sz w:val="24"/>
          <w:szCs w:val="24"/>
        </w:rPr>
        <w:t>稀 缺，铝矿资源只能维持10年，中国的资源不可能再支撑电解铝行业年均20%左右的扩张速度。电解铝的生产成本价在15000元/吨-17500元/吨，而 电解铝的价格仅为13400元/吨，行业亏损严重。原料进一步下跌，中国电解铝企业的平均生产本也在15000元左右，因此铝价大幅下跌的可能性很小。 2009年6月份左右铝价有可能回到15000元/吨。</w:t>
      </w:r>
    </w:p>
    <w:p w:rsidR="00150589" w:rsidRPr="00150589" w:rsidRDefault="00150589" w:rsidP="00150589">
      <w:pPr>
        <w:widowControl/>
        <w:spacing w:before="100" w:beforeAutospacing="1" w:after="100" w:afterAutospacing="1"/>
        <w:jc w:val="left"/>
        <w:outlineLvl w:val="1"/>
        <w:rPr>
          <w:rFonts w:ascii="华文中宋" w:eastAsia="华文中宋" w:hAnsi="华文中宋" w:cs="宋体"/>
          <w:b/>
          <w:bCs/>
          <w:kern w:val="0"/>
          <w:sz w:val="36"/>
          <w:szCs w:val="36"/>
        </w:rPr>
      </w:pPr>
      <w:r w:rsidRPr="00150589">
        <w:rPr>
          <w:rFonts w:ascii="华文中宋" w:eastAsia="华文中宋" w:hAnsi="华文中宋" w:cs="宋体"/>
          <w:b/>
          <w:bCs/>
          <w:kern w:val="0"/>
          <w:sz w:val="36"/>
          <w:szCs w:val="36"/>
        </w:rPr>
        <w:t>电解铝-供应状况</w:t>
      </w:r>
    </w:p>
    <w:p w:rsidR="00150589" w:rsidRPr="00150589" w:rsidRDefault="00150589" w:rsidP="00150589">
      <w:pPr>
        <w:widowControl/>
        <w:jc w:val="left"/>
        <w:rPr>
          <w:rFonts w:ascii="华文中宋" w:eastAsia="华文中宋" w:hAnsi="华文中宋" w:cs="宋体"/>
          <w:kern w:val="0"/>
          <w:sz w:val="24"/>
          <w:szCs w:val="24"/>
        </w:rPr>
      </w:pPr>
      <w:bookmarkStart w:id="3" w:name="7"/>
      <w:r w:rsidRPr="00150589">
        <w:rPr>
          <w:rFonts w:ascii="华文中宋" w:eastAsia="华文中宋" w:hAnsi="华文中宋" w:cs="宋体"/>
          <w:kern w:val="0"/>
          <w:sz w:val="24"/>
          <w:szCs w:val="24"/>
        </w:rPr>
        <w:t> </w:t>
      </w:r>
      <w:bookmarkEnd w:id="3"/>
      <w:r w:rsidRPr="00150589">
        <w:rPr>
          <w:rFonts w:ascii="华文中宋" w:eastAsia="华文中宋" w:hAnsi="华文中宋" w:cs="宋体"/>
          <w:kern w:val="0"/>
          <w:sz w:val="24"/>
          <w:szCs w:val="24"/>
        </w:rPr>
        <w:t xml:space="preserve"> </w:t>
      </w:r>
      <w:hyperlink r:id="rId61" w:tgtFrame="_self"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62"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hyperlink r:id="rId63" w:anchor="catalog" w:history="1">
        <w:r w:rsidRPr="00150589">
          <w:rPr>
            <w:rFonts w:ascii="华文中宋" w:eastAsia="华文中宋" w:hAnsi="华文中宋" w:cs="宋体"/>
            <w:color w:val="0000FF"/>
            <w:kern w:val="0"/>
            <w:sz w:val="24"/>
            <w:szCs w:val="24"/>
            <w:u w:val="single"/>
          </w:rPr>
          <w:t> </w:t>
        </w:r>
      </w:hyperlink>
      <w:r w:rsidRPr="00150589">
        <w:rPr>
          <w:rFonts w:ascii="华文中宋" w:eastAsia="华文中宋" w:hAnsi="华文中宋" w:cs="宋体"/>
          <w:kern w:val="0"/>
          <w:sz w:val="24"/>
          <w:szCs w:val="24"/>
        </w:rPr>
        <w:t xml:space="preserve"> </w:t>
      </w:r>
    </w:p>
    <w:p w:rsidR="00150589" w:rsidRPr="00150589" w:rsidRDefault="005B36EB" w:rsidP="00150589">
      <w:pPr>
        <w:widowControl/>
        <w:jc w:val="left"/>
        <w:rPr>
          <w:rFonts w:ascii="华文中宋" w:eastAsia="华文中宋" w:hAnsi="华文中宋" w:cs="宋体"/>
          <w:kern w:val="0"/>
          <w:sz w:val="24"/>
          <w:szCs w:val="24"/>
        </w:rPr>
      </w:pPr>
      <w:hyperlink r:id="rId64" w:tgtFrame="_blank" w:tooltip="点击查看原图" w:history="1">
        <w:r w:rsidR="00150589" w:rsidRPr="00150589">
          <w:rPr>
            <w:rFonts w:ascii="华文中宋" w:eastAsia="华文中宋" w:hAnsi="华文中宋" w:cs="宋体"/>
            <w:noProof/>
            <w:color w:val="0000FF"/>
            <w:kern w:val="0"/>
            <w:sz w:val="24"/>
            <w:szCs w:val="24"/>
          </w:rPr>
          <w:drawing>
            <wp:inline distT="0" distB="0" distL="0" distR="0">
              <wp:extent cx="152400" cy="152400"/>
              <wp:effectExtent l="19050" t="0" r="0" b="0"/>
              <wp:docPr id="9" name="enlargegif" descr="http://www.hudong.com/images/enlarge.gif">
                <a:hlinkClick xmlns:a="http://schemas.openxmlformats.org/drawingml/2006/main" r:id="rId64" tgtFrame="&quot;_blank&quot;" tooltip="&quot;点击查看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argegif" descr="http://www.hudong.com/images/enlarge.gif">
                        <a:hlinkClick r:id="rId64" tgtFrame="&quot;_blank&quot;" tooltip="&quot;点击查看原图&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r w:rsidR="00150589" w:rsidRPr="00150589">
        <w:rPr>
          <w:rFonts w:ascii="华文中宋" w:eastAsia="华文中宋" w:hAnsi="华文中宋" w:cs="宋体"/>
          <w:b/>
          <w:bCs/>
          <w:kern w:val="0"/>
          <w:sz w:val="24"/>
          <w:szCs w:val="24"/>
        </w:rPr>
        <w:t>电解铝用途广泛</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全球电解铝产量平稳增长，增产动力依然来自于中国。2005年世界电解铝产量3191万吨，同比增长了6.45%，其中中国产量767万吨，同比增长了15.07%。2006年全球电解铝产量达到3380万吨。</w:t>
      </w:r>
      <w:hyperlink r:id="rId65" w:tgtFrame="_blank" w:tooltip="2006年" w:history="1">
        <w:r w:rsidRPr="00150589">
          <w:rPr>
            <w:rFonts w:ascii="华文中宋" w:eastAsia="华文中宋" w:hAnsi="华文中宋" w:cs="宋体"/>
            <w:color w:val="0000FF"/>
            <w:kern w:val="0"/>
            <w:sz w:val="24"/>
            <w:szCs w:val="24"/>
            <w:u w:val="single"/>
          </w:rPr>
          <w:t>2006年</w:t>
        </w:r>
      </w:hyperlink>
      <w:r w:rsidRPr="00150589">
        <w:rPr>
          <w:rFonts w:ascii="华文中宋" w:eastAsia="华文中宋" w:hAnsi="华文中宋" w:cs="宋体"/>
          <w:kern w:val="0"/>
          <w:sz w:val="24"/>
          <w:szCs w:val="24"/>
        </w:rPr>
        <w:t>6月份全球</w:t>
      </w:r>
      <w:hyperlink r:id="rId66" w:tooltip="日平均产量" w:history="1">
        <w:r w:rsidRPr="00150589">
          <w:rPr>
            <w:rFonts w:ascii="华文中宋" w:eastAsia="华文中宋" w:hAnsi="华文中宋" w:cs="宋体"/>
            <w:color w:val="0000FF"/>
            <w:kern w:val="0"/>
            <w:sz w:val="24"/>
            <w:szCs w:val="24"/>
            <w:u w:val="single"/>
          </w:rPr>
          <w:t>日平均产量</w:t>
        </w:r>
      </w:hyperlink>
      <w:r w:rsidRPr="00150589">
        <w:rPr>
          <w:rFonts w:ascii="华文中宋" w:eastAsia="华文中宋" w:hAnsi="华文中宋" w:cs="宋体"/>
          <w:kern w:val="0"/>
          <w:sz w:val="24"/>
          <w:szCs w:val="24"/>
        </w:rPr>
        <w:t>（不 包括中国）8.22万吨，较5月份日均产量增长了700吨，环比增长0.09%。6月份国内电解铝产量78.03万吨，日均产量电解铝产量2.6万吨，较 五月份日平</w:t>
      </w:r>
      <w:r w:rsidRPr="00150589">
        <w:rPr>
          <w:rFonts w:ascii="华文中宋" w:eastAsia="华文中宋" w:hAnsi="华文中宋" w:cs="宋体"/>
          <w:kern w:val="0"/>
          <w:sz w:val="24"/>
          <w:szCs w:val="24"/>
        </w:rPr>
        <w:lastRenderedPageBreak/>
        <w:t>均产量增长了1975吨，环比增长7.59%。中国依然是全球电解铝增产的主动力，由于中国产量占全球产量的比重高到24.9%，中国产量的变 化趋势对全球电解铝供应起到了决定性的作用。中国电解铝行业发展的状况决定中国国内电解铝供应一直较为充裕，2005年电解铝平均产能1070万吨，产能 利用率75%，从6月份国内数据看，中国的产能已经得到了一定程度的释放。中国建电解铝项目11个，建设总能力112万吨，尚有10个拟建电解铝项目，总 能力140万吨。2006年电解铝生产能力达1160万吨，2007年达1250万吨。电解铝建设工艺简单技术含量低建设周期短，有充足资金投入，从开工 到建成投产仅需要了9个月。</w:t>
      </w:r>
    </w:p>
    <w:p w:rsidR="00150589" w:rsidRPr="00150589" w:rsidRDefault="00150589" w:rsidP="00150589">
      <w:pPr>
        <w:widowControl/>
        <w:spacing w:before="100" w:beforeAutospacing="1" w:after="100" w:afterAutospacing="1"/>
        <w:jc w:val="left"/>
        <w:rPr>
          <w:rFonts w:ascii="华文中宋" w:eastAsia="华文中宋" w:hAnsi="华文中宋" w:cs="宋体"/>
          <w:kern w:val="0"/>
          <w:sz w:val="24"/>
          <w:szCs w:val="24"/>
        </w:rPr>
      </w:pPr>
      <w:r w:rsidRPr="00150589">
        <w:rPr>
          <w:rFonts w:ascii="华文中宋" w:eastAsia="华文中宋" w:hAnsi="华文中宋" w:cs="宋体"/>
          <w:kern w:val="0"/>
          <w:sz w:val="24"/>
          <w:szCs w:val="24"/>
        </w:rPr>
        <w:t>电解铝上游行业</w:t>
      </w:r>
      <w:hyperlink r:id="rId67" w:tooltip="氧化铝" w:history="1">
        <w:r w:rsidRPr="00150589">
          <w:rPr>
            <w:rFonts w:ascii="华文中宋" w:eastAsia="华文中宋" w:hAnsi="华文中宋" w:cs="宋体"/>
            <w:color w:val="0000FF"/>
            <w:kern w:val="0"/>
            <w:sz w:val="24"/>
            <w:szCs w:val="24"/>
            <w:u w:val="single"/>
          </w:rPr>
          <w:t>氧化铝</w:t>
        </w:r>
      </w:hyperlink>
      <w:r w:rsidRPr="00150589">
        <w:rPr>
          <w:rFonts w:ascii="华文中宋" w:eastAsia="华文中宋" w:hAnsi="华文中宋" w:cs="宋体"/>
          <w:kern w:val="0"/>
          <w:sz w:val="24"/>
          <w:szCs w:val="24"/>
        </w:rPr>
        <w:t>产 能迅速扩张，产业链向电解铝行业延伸，成为电解铝产能增长的主要动力。电解铝行业所处的成长发展阶段决定了产量增长是主基调，电解铝企业竞争，重组购并， 不断扩张，行业集中度提高，也将推动产能的增长。电解铝行业的购买方即铝消费商，在中国经济的快速发展，中国城市化进程中基础设施、公共事业、住房和汽车 等消费品，极大地带动中国电解铝消费需求。电解铝行业处于高速发展成长期阶段，行业优胜劣汰，行业集中度不断提升。2003年至</w:t>
      </w:r>
      <w:hyperlink r:id="rId68" w:tooltip="2005年" w:history="1">
        <w:r w:rsidRPr="00150589">
          <w:rPr>
            <w:rFonts w:ascii="华文中宋" w:eastAsia="华文中宋" w:hAnsi="华文中宋" w:cs="宋体"/>
            <w:color w:val="0000FF"/>
            <w:kern w:val="0"/>
            <w:sz w:val="24"/>
            <w:szCs w:val="24"/>
            <w:u w:val="single"/>
          </w:rPr>
          <w:t>2005年</w:t>
        </w:r>
      </w:hyperlink>
      <w:r w:rsidRPr="00150589">
        <w:rPr>
          <w:rFonts w:ascii="华文中宋" w:eastAsia="华文中宋" w:hAnsi="华文中宋" w:cs="宋体"/>
          <w:kern w:val="0"/>
          <w:sz w:val="24"/>
          <w:szCs w:val="24"/>
        </w:rPr>
        <w:t>电解铝总产量从554万吨上升至767万吨，增产213万吨，其中仅中国十大</w:t>
      </w:r>
      <w:hyperlink r:id="rId69" w:tooltip="电解铝厂" w:history="1">
        <w:r w:rsidRPr="00150589">
          <w:rPr>
            <w:rFonts w:ascii="华文中宋" w:eastAsia="华文中宋" w:hAnsi="华文中宋" w:cs="宋体"/>
            <w:color w:val="0000FF"/>
            <w:kern w:val="0"/>
            <w:sz w:val="24"/>
            <w:szCs w:val="24"/>
            <w:u w:val="single"/>
          </w:rPr>
          <w:t>电解铝厂</w:t>
        </w:r>
      </w:hyperlink>
      <w:r w:rsidRPr="00150589">
        <w:rPr>
          <w:rFonts w:ascii="华文中宋" w:eastAsia="华文中宋" w:hAnsi="华文中宋" w:cs="宋体"/>
          <w:kern w:val="0"/>
          <w:sz w:val="24"/>
          <w:szCs w:val="24"/>
        </w:rPr>
        <w:t>实现增产91万吨。生产厂家从141家减少至95家，单个厂家平均生产规模从</w:t>
      </w:r>
      <w:hyperlink r:id="rId70" w:tooltip="2003年" w:history="1">
        <w:r w:rsidRPr="00150589">
          <w:rPr>
            <w:rFonts w:ascii="华文中宋" w:eastAsia="华文中宋" w:hAnsi="华文中宋" w:cs="宋体"/>
            <w:color w:val="0000FF"/>
            <w:kern w:val="0"/>
            <w:sz w:val="24"/>
            <w:szCs w:val="24"/>
            <w:u w:val="single"/>
          </w:rPr>
          <w:t>2003年</w:t>
        </w:r>
      </w:hyperlink>
      <w:r w:rsidRPr="00150589">
        <w:rPr>
          <w:rFonts w:ascii="华文中宋" w:eastAsia="华文中宋" w:hAnsi="华文中宋" w:cs="宋体"/>
          <w:kern w:val="0"/>
          <w:sz w:val="24"/>
          <w:szCs w:val="24"/>
        </w:rPr>
        <w:t>的3.9万吨上升至2005年8万吨。</w:t>
      </w:r>
    </w:p>
    <w:p w:rsidR="00EB3D71" w:rsidRPr="00150589" w:rsidRDefault="00EB3D71">
      <w:pPr>
        <w:rPr>
          <w:rFonts w:ascii="华文中宋" w:eastAsia="华文中宋" w:hAnsi="华文中宋"/>
        </w:rPr>
      </w:pPr>
    </w:p>
    <w:sectPr w:rsidR="00EB3D71" w:rsidRPr="00150589" w:rsidSect="00EB3D71">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14E" w:rsidRDefault="00BA514E" w:rsidP="00453A2A">
      <w:r>
        <w:separator/>
      </w:r>
    </w:p>
  </w:endnote>
  <w:endnote w:type="continuationSeparator" w:id="0">
    <w:p w:rsidR="00BA514E" w:rsidRDefault="00BA514E" w:rsidP="00453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2A" w:rsidRDefault="00453A2A">
    <w:pPr>
      <w:pStyle w:val="a8"/>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2A" w:rsidRDefault="00453A2A">
    <w:pPr>
      <w:pStyle w:val="a8"/>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2A" w:rsidRDefault="00453A2A">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14E" w:rsidRDefault="00BA514E" w:rsidP="00453A2A">
      <w:r>
        <w:separator/>
      </w:r>
    </w:p>
  </w:footnote>
  <w:footnote w:type="continuationSeparator" w:id="0">
    <w:p w:rsidR="00BA514E" w:rsidRDefault="00BA514E" w:rsidP="00453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2A" w:rsidRDefault="00453A2A">
    <w:pPr>
      <w:pStyle w:val="a7"/>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2A" w:rsidRDefault="00453A2A" w:rsidP="00453A2A">
    <w:pPr>
      <w:pStyle w:val="a7"/>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2A" w:rsidRDefault="00453A2A">
    <w:pPr>
      <w:pStyle w:val="a7"/>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13CB"/>
    <w:multiLevelType w:val="multilevel"/>
    <w:tmpl w:val="A290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589"/>
    <w:rsid w:val="00002901"/>
    <w:rsid w:val="00005B6B"/>
    <w:rsid w:val="00010AE9"/>
    <w:rsid w:val="00016029"/>
    <w:rsid w:val="000170FD"/>
    <w:rsid w:val="000201A7"/>
    <w:rsid w:val="0002025A"/>
    <w:rsid w:val="00020C6F"/>
    <w:rsid w:val="0002608A"/>
    <w:rsid w:val="000274F7"/>
    <w:rsid w:val="00027DA3"/>
    <w:rsid w:val="00031EB3"/>
    <w:rsid w:val="0003318B"/>
    <w:rsid w:val="00033D7F"/>
    <w:rsid w:val="0003500C"/>
    <w:rsid w:val="00035142"/>
    <w:rsid w:val="00035A33"/>
    <w:rsid w:val="00036F33"/>
    <w:rsid w:val="000424FF"/>
    <w:rsid w:val="00043BD9"/>
    <w:rsid w:val="000467B3"/>
    <w:rsid w:val="00051C32"/>
    <w:rsid w:val="0005246F"/>
    <w:rsid w:val="000530A6"/>
    <w:rsid w:val="000530FD"/>
    <w:rsid w:val="00054B1F"/>
    <w:rsid w:val="0005633F"/>
    <w:rsid w:val="00060C62"/>
    <w:rsid w:val="00062B5C"/>
    <w:rsid w:val="00063F1E"/>
    <w:rsid w:val="00073B62"/>
    <w:rsid w:val="0007556D"/>
    <w:rsid w:val="00075685"/>
    <w:rsid w:val="000769F4"/>
    <w:rsid w:val="00077AF6"/>
    <w:rsid w:val="00084C1A"/>
    <w:rsid w:val="00086DD2"/>
    <w:rsid w:val="000907C5"/>
    <w:rsid w:val="00090E4F"/>
    <w:rsid w:val="000913E7"/>
    <w:rsid w:val="0009312B"/>
    <w:rsid w:val="00094C65"/>
    <w:rsid w:val="00096700"/>
    <w:rsid w:val="000A05D1"/>
    <w:rsid w:val="000A1E5E"/>
    <w:rsid w:val="000A43B5"/>
    <w:rsid w:val="000A5B01"/>
    <w:rsid w:val="000A6700"/>
    <w:rsid w:val="000B1B70"/>
    <w:rsid w:val="000B394D"/>
    <w:rsid w:val="000B43D7"/>
    <w:rsid w:val="000B4F91"/>
    <w:rsid w:val="000B5E71"/>
    <w:rsid w:val="000B6E02"/>
    <w:rsid w:val="000C3D3E"/>
    <w:rsid w:val="000C42B9"/>
    <w:rsid w:val="000C5871"/>
    <w:rsid w:val="000C747A"/>
    <w:rsid w:val="000D029D"/>
    <w:rsid w:val="000D278B"/>
    <w:rsid w:val="000D405B"/>
    <w:rsid w:val="000D6BF2"/>
    <w:rsid w:val="000D730E"/>
    <w:rsid w:val="000E0F93"/>
    <w:rsid w:val="000E366A"/>
    <w:rsid w:val="000E3C1C"/>
    <w:rsid w:val="000E3E95"/>
    <w:rsid w:val="000E4654"/>
    <w:rsid w:val="000E465D"/>
    <w:rsid w:val="000E69CE"/>
    <w:rsid w:val="000F0A46"/>
    <w:rsid w:val="000F4B30"/>
    <w:rsid w:val="000F50AF"/>
    <w:rsid w:val="000F73B3"/>
    <w:rsid w:val="00100DBA"/>
    <w:rsid w:val="00104806"/>
    <w:rsid w:val="0010549D"/>
    <w:rsid w:val="00106216"/>
    <w:rsid w:val="001064C7"/>
    <w:rsid w:val="001073DA"/>
    <w:rsid w:val="00107415"/>
    <w:rsid w:val="00123D7C"/>
    <w:rsid w:val="00124DAF"/>
    <w:rsid w:val="00126120"/>
    <w:rsid w:val="00126D6B"/>
    <w:rsid w:val="001305B3"/>
    <w:rsid w:val="0013281F"/>
    <w:rsid w:val="001338C2"/>
    <w:rsid w:val="001403DC"/>
    <w:rsid w:val="00143997"/>
    <w:rsid w:val="0014451B"/>
    <w:rsid w:val="00145085"/>
    <w:rsid w:val="001474DD"/>
    <w:rsid w:val="00150589"/>
    <w:rsid w:val="0015213C"/>
    <w:rsid w:val="00152C9F"/>
    <w:rsid w:val="00153B1A"/>
    <w:rsid w:val="00157041"/>
    <w:rsid w:val="00161490"/>
    <w:rsid w:val="001623D2"/>
    <w:rsid w:val="00163150"/>
    <w:rsid w:val="00164518"/>
    <w:rsid w:val="0016757D"/>
    <w:rsid w:val="00173818"/>
    <w:rsid w:val="001854DB"/>
    <w:rsid w:val="00187B0F"/>
    <w:rsid w:val="00190C69"/>
    <w:rsid w:val="001911BE"/>
    <w:rsid w:val="00191BA3"/>
    <w:rsid w:val="00192BB3"/>
    <w:rsid w:val="001939A5"/>
    <w:rsid w:val="00195010"/>
    <w:rsid w:val="0019745C"/>
    <w:rsid w:val="001A363F"/>
    <w:rsid w:val="001A4B74"/>
    <w:rsid w:val="001A5485"/>
    <w:rsid w:val="001A5655"/>
    <w:rsid w:val="001B0E66"/>
    <w:rsid w:val="001B1371"/>
    <w:rsid w:val="001B3CED"/>
    <w:rsid w:val="001B5244"/>
    <w:rsid w:val="001B5A3D"/>
    <w:rsid w:val="001C0ED0"/>
    <w:rsid w:val="001C3368"/>
    <w:rsid w:val="001C3693"/>
    <w:rsid w:val="001C4A1A"/>
    <w:rsid w:val="001C5625"/>
    <w:rsid w:val="001D1E4E"/>
    <w:rsid w:val="001D35CC"/>
    <w:rsid w:val="001D3A40"/>
    <w:rsid w:val="001D45CD"/>
    <w:rsid w:val="001D45FB"/>
    <w:rsid w:val="001D502D"/>
    <w:rsid w:val="001D5622"/>
    <w:rsid w:val="001D6A9D"/>
    <w:rsid w:val="001E0E9E"/>
    <w:rsid w:val="001E1FB8"/>
    <w:rsid w:val="001E4C15"/>
    <w:rsid w:val="001E5440"/>
    <w:rsid w:val="001E56D0"/>
    <w:rsid w:val="001F4889"/>
    <w:rsid w:val="001F4C91"/>
    <w:rsid w:val="001F7D32"/>
    <w:rsid w:val="00200B75"/>
    <w:rsid w:val="00205391"/>
    <w:rsid w:val="002078E2"/>
    <w:rsid w:val="00215BBB"/>
    <w:rsid w:val="00216C1F"/>
    <w:rsid w:val="00217524"/>
    <w:rsid w:val="00217E86"/>
    <w:rsid w:val="00221B22"/>
    <w:rsid w:val="0023030F"/>
    <w:rsid w:val="002304CE"/>
    <w:rsid w:val="00232004"/>
    <w:rsid w:val="00241751"/>
    <w:rsid w:val="002450DE"/>
    <w:rsid w:val="00251AD4"/>
    <w:rsid w:val="00253FA7"/>
    <w:rsid w:val="002540D6"/>
    <w:rsid w:val="00256E25"/>
    <w:rsid w:val="00260990"/>
    <w:rsid w:val="00262C2D"/>
    <w:rsid w:val="00270E4F"/>
    <w:rsid w:val="002730F2"/>
    <w:rsid w:val="0027610F"/>
    <w:rsid w:val="0027723D"/>
    <w:rsid w:val="00281546"/>
    <w:rsid w:val="00282568"/>
    <w:rsid w:val="00283167"/>
    <w:rsid w:val="0028439A"/>
    <w:rsid w:val="0028535D"/>
    <w:rsid w:val="00286D88"/>
    <w:rsid w:val="002951C0"/>
    <w:rsid w:val="002A39C3"/>
    <w:rsid w:val="002A4AE5"/>
    <w:rsid w:val="002B7C44"/>
    <w:rsid w:val="002C0DF9"/>
    <w:rsid w:val="002C1A39"/>
    <w:rsid w:val="002C1C85"/>
    <w:rsid w:val="002C7656"/>
    <w:rsid w:val="002D24C0"/>
    <w:rsid w:val="002D59C6"/>
    <w:rsid w:val="002D625D"/>
    <w:rsid w:val="002D6AAA"/>
    <w:rsid w:val="002E035F"/>
    <w:rsid w:val="002E1020"/>
    <w:rsid w:val="002E23A1"/>
    <w:rsid w:val="002E476F"/>
    <w:rsid w:val="002E5979"/>
    <w:rsid w:val="002F3DD1"/>
    <w:rsid w:val="002F6E27"/>
    <w:rsid w:val="002F7EC3"/>
    <w:rsid w:val="00300EF3"/>
    <w:rsid w:val="00300EFA"/>
    <w:rsid w:val="00303A4F"/>
    <w:rsid w:val="0030618D"/>
    <w:rsid w:val="003128CF"/>
    <w:rsid w:val="00313496"/>
    <w:rsid w:val="003164E1"/>
    <w:rsid w:val="00317A74"/>
    <w:rsid w:val="00320D4F"/>
    <w:rsid w:val="003219AF"/>
    <w:rsid w:val="00333494"/>
    <w:rsid w:val="0033367D"/>
    <w:rsid w:val="00333FCE"/>
    <w:rsid w:val="0034219C"/>
    <w:rsid w:val="00342569"/>
    <w:rsid w:val="00346370"/>
    <w:rsid w:val="0034675A"/>
    <w:rsid w:val="003473DC"/>
    <w:rsid w:val="0034741A"/>
    <w:rsid w:val="00347D1D"/>
    <w:rsid w:val="00350AD1"/>
    <w:rsid w:val="00352F3B"/>
    <w:rsid w:val="00354DE8"/>
    <w:rsid w:val="00360A7C"/>
    <w:rsid w:val="00360AB5"/>
    <w:rsid w:val="00360CDD"/>
    <w:rsid w:val="00361397"/>
    <w:rsid w:val="0036552B"/>
    <w:rsid w:val="00366E6A"/>
    <w:rsid w:val="003955DD"/>
    <w:rsid w:val="00396215"/>
    <w:rsid w:val="003A04BB"/>
    <w:rsid w:val="003A0DF5"/>
    <w:rsid w:val="003A3E79"/>
    <w:rsid w:val="003A63AD"/>
    <w:rsid w:val="003A75C1"/>
    <w:rsid w:val="003A7C52"/>
    <w:rsid w:val="003B035C"/>
    <w:rsid w:val="003B3AD7"/>
    <w:rsid w:val="003B4330"/>
    <w:rsid w:val="003C1D9F"/>
    <w:rsid w:val="003C4AFF"/>
    <w:rsid w:val="003D15F5"/>
    <w:rsid w:val="003D7B7A"/>
    <w:rsid w:val="003D7C98"/>
    <w:rsid w:val="003E47F8"/>
    <w:rsid w:val="003E4BA9"/>
    <w:rsid w:val="003E58E7"/>
    <w:rsid w:val="003E5EE9"/>
    <w:rsid w:val="003F0F4D"/>
    <w:rsid w:val="003F3C2D"/>
    <w:rsid w:val="003F3ECD"/>
    <w:rsid w:val="003F6E0D"/>
    <w:rsid w:val="00400BAE"/>
    <w:rsid w:val="00401192"/>
    <w:rsid w:val="00401771"/>
    <w:rsid w:val="004102B1"/>
    <w:rsid w:val="00412025"/>
    <w:rsid w:val="00413906"/>
    <w:rsid w:val="00414DB1"/>
    <w:rsid w:val="00415928"/>
    <w:rsid w:val="00415DAC"/>
    <w:rsid w:val="00421C71"/>
    <w:rsid w:val="00424AB8"/>
    <w:rsid w:val="00426C79"/>
    <w:rsid w:val="00430A27"/>
    <w:rsid w:val="00431A5F"/>
    <w:rsid w:val="0043549B"/>
    <w:rsid w:val="00441281"/>
    <w:rsid w:val="004460E8"/>
    <w:rsid w:val="00446DB0"/>
    <w:rsid w:val="00446F3B"/>
    <w:rsid w:val="0044723C"/>
    <w:rsid w:val="00453A2A"/>
    <w:rsid w:val="0045445A"/>
    <w:rsid w:val="004567B3"/>
    <w:rsid w:val="00457E18"/>
    <w:rsid w:val="0046187E"/>
    <w:rsid w:val="00462F9E"/>
    <w:rsid w:val="004643A8"/>
    <w:rsid w:val="00464D34"/>
    <w:rsid w:val="0047328A"/>
    <w:rsid w:val="0047385D"/>
    <w:rsid w:val="004738BC"/>
    <w:rsid w:val="00473D39"/>
    <w:rsid w:val="004803C0"/>
    <w:rsid w:val="00480B0B"/>
    <w:rsid w:val="00483C48"/>
    <w:rsid w:val="00484FF8"/>
    <w:rsid w:val="00485E65"/>
    <w:rsid w:val="00486A5D"/>
    <w:rsid w:val="004902BC"/>
    <w:rsid w:val="004A6812"/>
    <w:rsid w:val="004A7E2B"/>
    <w:rsid w:val="004B0109"/>
    <w:rsid w:val="004C0722"/>
    <w:rsid w:val="004C29B5"/>
    <w:rsid w:val="004C2A75"/>
    <w:rsid w:val="004C2CA1"/>
    <w:rsid w:val="004C7427"/>
    <w:rsid w:val="004D0272"/>
    <w:rsid w:val="004D279F"/>
    <w:rsid w:val="004D4234"/>
    <w:rsid w:val="004E162D"/>
    <w:rsid w:val="004E18A5"/>
    <w:rsid w:val="004E2102"/>
    <w:rsid w:val="00505A20"/>
    <w:rsid w:val="00506B47"/>
    <w:rsid w:val="00507F88"/>
    <w:rsid w:val="00511D45"/>
    <w:rsid w:val="005216D4"/>
    <w:rsid w:val="00521704"/>
    <w:rsid w:val="005224A1"/>
    <w:rsid w:val="00526126"/>
    <w:rsid w:val="00526C40"/>
    <w:rsid w:val="0052795D"/>
    <w:rsid w:val="005312CB"/>
    <w:rsid w:val="00531ECB"/>
    <w:rsid w:val="00533274"/>
    <w:rsid w:val="0053586B"/>
    <w:rsid w:val="005363E4"/>
    <w:rsid w:val="00541C55"/>
    <w:rsid w:val="0054231A"/>
    <w:rsid w:val="00557B83"/>
    <w:rsid w:val="0056143D"/>
    <w:rsid w:val="005714D2"/>
    <w:rsid w:val="00571F09"/>
    <w:rsid w:val="0057242F"/>
    <w:rsid w:val="0057455F"/>
    <w:rsid w:val="0057528E"/>
    <w:rsid w:val="00580E5C"/>
    <w:rsid w:val="00591DAD"/>
    <w:rsid w:val="00592E43"/>
    <w:rsid w:val="00594FB6"/>
    <w:rsid w:val="005A5301"/>
    <w:rsid w:val="005A68EB"/>
    <w:rsid w:val="005B341C"/>
    <w:rsid w:val="005B36EB"/>
    <w:rsid w:val="005B5363"/>
    <w:rsid w:val="005B755C"/>
    <w:rsid w:val="005C15E6"/>
    <w:rsid w:val="005C7253"/>
    <w:rsid w:val="005D2B0E"/>
    <w:rsid w:val="005D3C7A"/>
    <w:rsid w:val="005D3D83"/>
    <w:rsid w:val="005D4850"/>
    <w:rsid w:val="005D4A08"/>
    <w:rsid w:val="005D5835"/>
    <w:rsid w:val="005D7031"/>
    <w:rsid w:val="005E192D"/>
    <w:rsid w:val="005E6001"/>
    <w:rsid w:val="005E719F"/>
    <w:rsid w:val="005F0907"/>
    <w:rsid w:val="005F0C59"/>
    <w:rsid w:val="005F1020"/>
    <w:rsid w:val="005F5A96"/>
    <w:rsid w:val="005F6705"/>
    <w:rsid w:val="005F6D46"/>
    <w:rsid w:val="00600050"/>
    <w:rsid w:val="006007F2"/>
    <w:rsid w:val="00602CC8"/>
    <w:rsid w:val="0060375E"/>
    <w:rsid w:val="00605BC5"/>
    <w:rsid w:val="00606E72"/>
    <w:rsid w:val="00610190"/>
    <w:rsid w:val="006101A3"/>
    <w:rsid w:val="006141E0"/>
    <w:rsid w:val="006152CB"/>
    <w:rsid w:val="0061558D"/>
    <w:rsid w:val="00620649"/>
    <w:rsid w:val="00620C79"/>
    <w:rsid w:val="00622851"/>
    <w:rsid w:val="006244A6"/>
    <w:rsid w:val="0062609F"/>
    <w:rsid w:val="006312A0"/>
    <w:rsid w:val="00631A5D"/>
    <w:rsid w:val="006340EF"/>
    <w:rsid w:val="00635754"/>
    <w:rsid w:val="00641EBC"/>
    <w:rsid w:val="00642E55"/>
    <w:rsid w:val="006435F3"/>
    <w:rsid w:val="00643AC3"/>
    <w:rsid w:val="00645FC7"/>
    <w:rsid w:val="00647511"/>
    <w:rsid w:val="00655031"/>
    <w:rsid w:val="00655607"/>
    <w:rsid w:val="00664165"/>
    <w:rsid w:val="00670BB1"/>
    <w:rsid w:val="006771B0"/>
    <w:rsid w:val="006829DA"/>
    <w:rsid w:val="00685E44"/>
    <w:rsid w:val="00687431"/>
    <w:rsid w:val="0069258C"/>
    <w:rsid w:val="0069261C"/>
    <w:rsid w:val="0069313B"/>
    <w:rsid w:val="00694B9B"/>
    <w:rsid w:val="006A0CE2"/>
    <w:rsid w:val="006A190A"/>
    <w:rsid w:val="006A3274"/>
    <w:rsid w:val="006B03BF"/>
    <w:rsid w:val="006B12FE"/>
    <w:rsid w:val="006B6CA3"/>
    <w:rsid w:val="006B6D25"/>
    <w:rsid w:val="006B718B"/>
    <w:rsid w:val="006B7757"/>
    <w:rsid w:val="006C09C1"/>
    <w:rsid w:val="006C21FD"/>
    <w:rsid w:val="006C3545"/>
    <w:rsid w:val="006C66BD"/>
    <w:rsid w:val="006D030B"/>
    <w:rsid w:val="006D1237"/>
    <w:rsid w:val="006D5448"/>
    <w:rsid w:val="006D79C5"/>
    <w:rsid w:val="006E32AA"/>
    <w:rsid w:val="006E344C"/>
    <w:rsid w:val="006E4550"/>
    <w:rsid w:val="006E47BA"/>
    <w:rsid w:val="006E7676"/>
    <w:rsid w:val="006F0BBC"/>
    <w:rsid w:val="006F33CC"/>
    <w:rsid w:val="006F780B"/>
    <w:rsid w:val="0070001C"/>
    <w:rsid w:val="00702587"/>
    <w:rsid w:val="0071122D"/>
    <w:rsid w:val="00711DBD"/>
    <w:rsid w:val="00712FFB"/>
    <w:rsid w:val="00714441"/>
    <w:rsid w:val="00714D1E"/>
    <w:rsid w:val="007154BB"/>
    <w:rsid w:val="007156C3"/>
    <w:rsid w:val="00717E09"/>
    <w:rsid w:val="007215AA"/>
    <w:rsid w:val="007241B7"/>
    <w:rsid w:val="00731D61"/>
    <w:rsid w:val="007337A3"/>
    <w:rsid w:val="00733B25"/>
    <w:rsid w:val="00735C08"/>
    <w:rsid w:val="007371A2"/>
    <w:rsid w:val="007375E3"/>
    <w:rsid w:val="00744994"/>
    <w:rsid w:val="0074499B"/>
    <w:rsid w:val="00747095"/>
    <w:rsid w:val="0074758B"/>
    <w:rsid w:val="00751FC0"/>
    <w:rsid w:val="00754951"/>
    <w:rsid w:val="00757B17"/>
    <w:rsid w:val="0076047E"/>
    <w:rsid w:val="0076140C"/>
    <w:rsid w:val="00761424"/>
    <w:rsid w:val="007729B7"/>
    <w:rsid w:val="007814AC"/>
    <w:rsid w:val="007822D5"/>
    <w:rsid w:val="0078554C"/>
    <w:rsid w:val="0078786B"/>
    <w:rsid w:val="007919E9"/>
    <w:rsid w:val="00791C2A"/>
    <w:rsid w:val="00795E34"/>
    <w:rsid w:val="007962DC"/>
    <w:rsid w:val="00796FC2"/>
    <w:rsid w:val="007974B5"/>
    <w:rsid w:val="007A0FE6"/>
    <w:rsid w:val="007A1667"/>
    <w:rsid w:val="007A4016"/>
    <w:rsid w:val="007A50FB"/>
    <w:rsid w:val="007A78AD"/>
    <w:rsid w:val="007B2BC9"/>
    <w:rsid w:val="007C007E"/>
    <w:rsid w:val="007C0A9F"/>
    <w:rsid w:val="007C1BAE"/>
    <w:rsid w:val="007D08AA"/>
    <w:rsid w:val="007D4618"/>
    <w:rsid w:val="007D54FC"/>
    <w:rsid w:val="007F37B6"/>
    <w:rsid w:val="007F5B08"/>
    <w:rsid w:val="00804DC8"/>
    <w:rsid w:val="00810339"/>
    <w:rsid w:val="0081121E"/>
    <w:rsid w:val="008118C4"/>
    <w:rsid w:val="00813344"/>
    <w:rsid w:val="008153EE"/>
    <w:rsid w:val="008164B1"/>
    <w:rsid w:val="00820D85"/>
    <w:rsid w:val="008212B3"/>
    <w:rsid w:val="008216C4"/>
    <w:rsid w:val="008228F6"/>
    <w:rsid w:val="00822AD5"/>
    <w:rsid w:val="008233A1"/>
    <w:rsid w:val="00824B1E"/>
    <w:rsid w:val="00826170"/>
    <w:rsid w:val="0082670D"/>
    <w:rsid w:val="00831DF7"/>
    <w:rsid w:val="00837EEF"/>
    <w:rsid w:val="00842BB0"/>
    <w:rsid w:val="00842EAD"/>
    <w:rsid w:val="008439D0"/>
    <w:rsid w:val="00843C94"/>
    <w:rsid w:val="0084561E"/>
    <w:rsid w:val="00846958"/>
    <w:rsid w:val="00852498"/>
    <w:rsid w:val="0085318E"/>
    <w:rsid w:val="0085402A"/>
    <w:rsid w:val="00863438"/>
    <w:rsid w:val="00863A37"/>
    <w:rsid w:val="00864B47"/>
    <w:rsid w:val="008660FE"/>
    <w:rsid w:val="0086623C"/>
    <w:rsid w:val="00866A72"/>
    <w:rsid w:val="00867A9A"/>
    <w:rsid w:val="00872662"/>
    <w:rsid w:val="00874F45"/>
    <w:rsid w:val="008851F9"/>
    <w:rsid w:val="00890281"/>
    <w:rsid w:val="00891385"/>
    <w:rsid w:val="00896A14"/>
    <w:rsid w:val="00897913"/>
    <w:rsid w:val="008A1339"/>
    <w:rsid w:val="008A2701"/>
    <w:rsid w:val="008A2D4F"/>
    <w:rsid w:val="008A4A60"/>
    <w:rsid w:val="008A5BDB"/>
    <w:rsid w:val="008A65B2"/>
    <w:rsid w:val="008A7EE1"/>
    <w:rsid w:val="008B343F"/>
    <w:rsid w:val="008B3B3D"/>
    <w:rsid w:val="008C11BA"/>
    <w:rsid w:val="008C5198"/>
    <w:rsid w:val="008C5645"/>
    <w:rsid w:val="008D637D"/>
    <w:rsid w:val="008D72E2"/>
    <w:rsid w:val="008E7698"/>
    <w:rsid w:val="008F240F"/>
    <w:rsid w:val="008F3148"/>
    <w:rsid w:val="00900F5C"/>
    <w:rsid w:val="00902CF1"/>
    <w:rsid w:val="0090773A"/>
    <w:rsid w:val="00907A19"/>
    <w:rsid w:val="00910AF3"/>
    <w:rsid w:val="00910EA3"/>
    <w:rsid w:val="00912D88"/>
    <w:rsid w:val="009139F4"/>
    <w:rsid w:val="00925C11"/>
    <w:rsid w:val="00927BF8"/>
    <w:rsid w:val="00931C86"/>
    <w:rsid w:val="00931E0B"/>
    <w:rsid w:val="009335AC"/>
    <w:rsid w:val="00937C54"/>
    <w:rsid w:val="009406DE"/>
    <w:rsid w:val="009407D6"/>
    <w:rsid w:val="00947DDD"/>
    <w:rsid w:val="00947FEE"/>
    <w:rsid w:val="00954AB6"/>
    <w:rsid w:val="00957ED4"/>
    <w:rsid w:val="009602C2"/>
    <w:rsid w:val="00960493"/>
    <w:rsid w:val="00961D53"/>
    <w:rsid w:val="00963483"/>
    <w:rsid w:val="009651F6"/>
    <w:rsid w:val="00967A15"/>
    <w:rsid w:val="00970984"/>
    <w:rsid w:val="00974239"/>
    <w:rsid w:val="00974610"/>
    <w:rsid w:val="00977074"/>
    <w:rsid w:val="00982606"/>
    <w:rsid w:val="0098303C"/>
    <w:rsid w:val="009831AE"/>
    <w:rsid w:val="0098358D"/>
    <w:rsid w:val="00985A7E"/>
    <w:rsid w:val="00986BF9"/>
    <w:rsid w:val="0099060E"/>
    <w:rsid w:val="00990C7F"/>
    <w:rsid w:val="00993FBA"/>
    <w:rsid w:val="009A2735"/>
    <w:rsid w:val="009A32EA"/>
    <w:rsid w:val="009A68C2"/>
    <w:rsid w:val="009B5650"/>
    <w:rsid w:val="009B6954"/>
    <w:rsid w:val="009C50AB"/>
    <w:rsid w:val="009C54F0"/>
    <w:rsid w:val="009D17BE"/>
    <w:rsid w:val="009D338D"/>
    <w:rsid w:val="009D4772"/>
    <w:rsid w:val="009D7668"/>
    <w:rsid w:val="009E13E5"/>
    <w:rsid w:val="009E1400"/>
    <w:rsid w:val="009E1F8C"/>
    <w:rsid w:val="009E286F"/>
    <w:rsid w:val="009E2AB3"/>
    <w:rsid w:val="009E5686"/>
    <w:rsid w:val="009E6378"/>
    <w:rsid w:val="009F18D2"/>
    <w:rsid w:val="009F4094"/>
    <w:rsid w:val="009F464E"/>
    <w:rsid w:val="009F50EB"/>
    <w:rsid w:val="009F5FFC"/>
    <w:rsid w:val="009F6EBE"/>
    <w:rsid w:val="00A07B58"/>
    <w:rsid w:val="00A115E9"/>
    <w:rsid w:val="00A11A98"/>
    <w:rsid w:val="00A13C9F"/>
    <w:rsid w:val="00A1447E"/>
    <w:rsid w:val="00A14FC4"/>
    <w:rsid w:val="00A23661"/>
    <w:rsid w:val="00A25117"/>
    <w:rsid w:val="00A34127"/>
    <w:rsid w:val="00A346FF"/>
    <w:rsid w:val="00A354F5"/>
    <w:rsid w:val="00A368DB"/>
    <w:rsid w:val="00A37740"/>
    <w:rsid w:val="00A404DF"/>
    <w:rsid w:val="00A41BA3"/>
    <w:rsid w:val="00A434D7"/>
    <w:rsid w:val="00A44F53"/>
    <w:rsid w:val="00A51185"/>
    <w:rsid w:val="00A53BA6"/>
    <w:rsid w:val="00A547C3"/>
    <w:rsid w:val="00A54F8B"/>
    <w:rsid w:val="00A55A60"/>
    <w:rsid w:val="00A5624A"/>
    <w:rsid w:val="00A63082"/>
    <w:rsid w:val="00A65426"/>
    <w:rsid w:val="00A669B6"/>
    <w:rsid w:val="00A67E9F"/>
    <w:rsid w:val="00A723AD"/>
    <w:rsid w:val="00A72AA0"/>
    <w:rsid w:val="00A75590"/>
    <w:rsid w:val="00A80CBC"/>
    <w:rsid w:val="00A8192E"/>
    <w:rsid w:val="00A826B8"/>
    <w:rsid w:val="00A85201"/>
    <w:rsid w:val="00A85FD2"/>
    <w:rsid w:val="00A91C1F"/>
    <w:rsid w:val="00A9373A"/>
    <w:rsid w:val="00A943C8"/>
    <w:rsid w:val="00A979EA"/>
    <w:rsid w:val="00AA3ED2"/>
    <w:rsid w:val="00AA50F3"/>
    <w:rsid w:val="00AB012B"/>
    <w:rsid w:val="00AB029B"/>
    <w:rsid w:val="00AB2BC5"/>
    <w:rsid w:val="00AC2939"/>
    <w:rsid w:val="00AC6227"/>
    <w:rsid w:val="00AC71E9"/>
    <w:rsid w:val="00AE0531"/>
    <w:rsid w:val="00AE1364"/>
    <w:rsid w:val="00AE15C6"/>
    <w:rsid w:val="00AE3CB6"/>
    <w:rsid w:val="00AE7171"/>
    <w:rsid w:val="00AE76DE"/>
    <w:rsid w:val="00AF17FC"/>
    <w:rsid w:val="00AF30CD"/>
    <w:rsid w:val="00AF3F05"/>
    <w:rsid w:val="00AF4D28"/>
    <w:rsid w:val="00AF5368"/>
    <w:rsid w:val="00AF56A9"/>
    <w:rsid w:val="00AF622B"/>
    <w:rsid w:val="00B014B9"/>
    <w:rsid w:val="00B04C9D"/>
    <w:rsid w:val="00B05686"/>
    <w:rsid w:val="00B0611C"/>
    <w:rsid w:val="00B0642D"/>
    <w:rsid w:val="00B10A09"/>
    <w:rsid w:val="00B128D3"/>
    <w:rsid w:val="00B1320F"/>
    <w:rsid w:val="00B1541F"/>
    <w:rsid w:val="00B15E06"/>
    <w:rsid w:val="00B161A1"/>
    <w:rsid w:val="00B165A9"/>
    <w:rsid w:val="00B21A5C"/>
    <w:rsid w:val="00B23166"/>
    <w:rsid w:val="00B2456E"/>
    <w:rsid w:val="00B27119"/>
    <w:rsid w:val="00B3356C"/>
    <w:rsid w:val="00B35330"/>
    <w:rsid w:val="00B3553A"/>
    <w:rsid w:val="00B42388"/>
    <w:rsid w:val="00B430C4"/>
    <w:rsid w:val="00B447AD"/>
    <w:rsid w:val="00B4770E"/>
    <w:rsid w:val="00B517A9"/>
    <w:rsid w:val="00B539E6"/>
    <w:rsid w:val="00B622B3"/>
    <w:rsid w:val="00B633D7"/>
    <w:rsid w:val="00B66AC6"/>
    <w:rsid w:val="00B706C0"/>
    <w:rsid w:val="00B707F4"/>
    <w:rsid w:val="00B72155"/>
    <w:rsid w:val="00B7556E"/>
    <w:rsid w:val="00B84F7D"/>
    <w:rsid w:val="00B93086"/>
    <w:rsid w:val="00BA18D5"/>
    <w:rsid w:val="00BA2CD6"/>
    <w:rsid w:val="00BA514E"/>
    <w:rsid w:val="00BA530E"/>
    <w:rsid w:val="00BB2884"/>
    <w:rsid w:val="00BB32FC"/>
    <w:rsid w:val="00BB516B"/>
    <w:rsid w:val="00BC0123"/>
    <w:rsid w:val="00BC2A70"/>
    <w:rsid w:val="00BC2ED6"/>
    <w:rsid w:val="00BC2FB8"/>
    <w:rsid w:val="00BC42DB"/>
    <w:rsid w:val="00BD2139"/>
    <w:rsid w:val="00BD2402"/>
    <w:rsid w:val="00BD4CA8"/>
    <w:rsid w:val="00BD64EA"/>
    <w:rsid w:val="00BD7667"/>
    <w:rsid w:val="00BE1A35"/>
    <w:rsid w:val="00BE4309"/>
    <w:rsid w:val="00BE5399"/>
    <w:rsid w:val="00BE6329"/>
    <w:rsid w:val="00BE7E27"/>
    <w:rsid w:val="00BF3766"/>
    <w:rsid w:val="00BF572C"/>
    <w:rsid w:val="00BF6B80"/>
    <w:rsid w:val="00BF720E"/>
    <w:rsid w:val="00BF7821"/>
    <w:rsid w:val="00C01993"/>
    <w:rsid w:val="00C02C65"/>
    <w:rsid w:val="00C035DE"/>
    <w:rsid w:val="00C05E1E"/>
    <w:rsid w:val="00C069BF"/>
    <w:rsid w:val="00C106D1"/>
    <w:rsid w:val="00C22C1D"/>
    <w:rsid w:val="00C23FFF"/>
    <w:rsid w:val="00C25190"/>
    <w:rsid w:val="00C25683"/>
    <w:rsid w:val="00C3231C"/>
    <w:rsid w:val="00C36F2A"/>
    <w:rsid w:val="00C37356"/>
    <w:rsid w:val="00C37C55"/>
    <w:rsid w:val="00C40040"/>
    <w:rsid w:val="00C4375F"/>
    <w:rsid w:val="00C47869"/>
    <w:rsid w:val="00C5401C"/>
    <w:rsid w:val="00C57492"/>
    <w:rsid w:val="00C63811"/>
    <w:rsid w:val="00C67FCA"/>
    <w:rsid w:val="00C70852"/>
    <w:rsid w:val="00C74D71"/>
    <w:rsid w:val="00C80FEC"/>
    <w:rsid w:val="00C81A52"/>
    <w:rsid w:val="00C8243A"/>
    <w:rsid w:val="00C82810"/>
    <w:rsid w:val="00C90A87"/>
    <w:rsid w:val="00C90FB1"/>
    <w:rsid w:val="00C9156E"/>
    <w:rsid w:val="00C92574"/>
    <w:rsid w:val="00C932B4"/>
    <w:rsid w:val="00C94458"/>
    <w:rsid w:val="00C9681B"/>
    <w:rsid w:val="00CA1739"/>
    <w:rsid w:val="00CA3673"/>
    <w:rsid w:val="00CA4292"/>
    <w:rsid w:val="00CA42CD"/>
    <w:rsid w:val="00CA4E48"/>
    <w:rsid w:val="00CA7493"/>
    <w:rsid w:val="00CA7E89"/>
    <w:rsid w:val="00CB004F"/>
    <w:rsid w:val="00CB03D8"/>
    <w:rsid w:val="00CB2658"/>
    <w:rsid w:val="00CB49CA"/>
    <w:rsid w:val="00CB63C2"/>
    <w:rsid w:val="00CB7A2C"/>
    <w:rsid w:val="00CC0FD8"/>
    <w:rsid w:val="00CC11EC"/>
    <w:rsid w:val="00CC1FBF"/>
    <w:rsid w:val="00CC42EE"/>
    <w:rsid w:val="00CC5607"/>
    <w:rsid w:val="00CC7860"/>
    <w:rsid w:val="00CD07FA"/>
    <w:rsid w:val="00CD1B46"/>
    <w:rsid w:val="00CD52C3"/>
    <w:rsid w:val="00CD5F02"/>
    <w:rsid w:val="00CE1B23"/>
    <w:rsid w:val="00CE3D34"/>
    <w:rsid w:val="00CE3EE8"/>
    <w:rsid w:val="00CE4598"/>
    <w:rsid w:val="00CE5ED5"/>
    <w:rsid w:val="00CE6DFC"/>
    <w:rsid w:val="00CE7464"/>
    <w:rsid w:val="00CE777B"/>
    <w:rsid w:val="00CE7E8E"/>
    <w:rsid w:val="00CF08DB"/>
    <w:rsid w:val="00CF1404"/>
    <w:rsid w:val="00CF37D7"/>
    <w:rsid w:val="00CF3B9F"/>
    <w:rsid w:val="00CF5F58"/>
    <w:rsid w:val="00D033DF"/>
    <w:rsid w:val="00D064EA"/>
    <w:rsid w:val="00D105F1"/>
    <w:rsid w:val="00D117B6"/>
    <w:rsid w:val="00D1236D"/>
    <w:rsid w:val="00D15C22"/>
    <w:rsid w:val="00D1602E"/>
    <w:rsid w:val="00D16B7B"/>
    <w:rsid w:val="00D205DF"/>
    <w:rsid w:val="00D218E0"/>
    <w:rsid w:val="00D222D1"/>
    <w:rsid w:val="00D23126"/>
    <w:rsid w:val="00D24348"/>
    <w:rsid w:val="00D261EE"/>
    <w:rsid w:val="00D27E53"/>
    <w:rsid w:val="00D3511D"/>
    <w:rsid w:val="00D41B64"/>
    <w:rsid w:val="00D463AA"/>
    <w:rsid w:val="00D47FE6"/>
    <w:rsid w:val="00D50F19"/>
    <w:rsid w:val="00D52DEB"/>
    <w:rsid w:val="00D53484"/>
    <w:rsid w:val="00D5374C"/>
    <w:rsid w:val="00D554CD"/>
    <w:rsid w:val="00D56B98"/>
    <w:rsid w:val="00D56CE7"/>
    <w:rsid w:val="00D604B1"/>
    <w:rsid w:val="00D604B5"/>
    <w:rsid w:val="00D6202A"/>
    <w:rsid w:val="00D62E41"/>
    <w:rsid w:val="00D63A6A"/>
    <w:rsid w:val="00D6719B"/>
    <w:rsid w:val="00D715D5"/>
    <w:rsid w:val="00D740D1"/>
    <w:rsid w:val="00D76582"/>
    <w:rsid w:val="00D772CC"/>
    <w:rsid w:val="00D82AE1"/>
    <w:rsid w:val="00D83F77"/>
    <w:rsid w:val="00D87AE1"/>
    <w:rsid w:val="00D94542"/>
    <w:rsid w:val="00D95822"/>
    <w:rsid w:val="00D967B4"/>
    <w:rsid w:val="00D97F7D"/>
    <w:rsid w:val="00DA11C0"/>
    <w:rsid w:val="00DA142E"/>
    <w:rsid w:val="00DA46D0"/>
    <w:rsid w:val="00DA59C2"/>
    <w:rsid w:val="00DA699A"/>
    <w:rsid w:val="00DA6BD0"/>
    <w:rsid w:val="00DA76B7"/>
    <w:rsid w:val="00DA7C70"/>
    <w:rsid w:val="00DB2915"/>
    <w:rsid w:val="00DB509E"/>
    <w:rsid w:val="00DB564C"/>
    <w:rsid w:val="00DC2638"/>
    <w:rsid w:val="00DC6F51"/>
    <w:rsid w:val="00DC708F"/>
    <w:rsid w:val="00DD1505"/>
    <w:rsid w:val="00DD2695"/>
    <w:rsid w:val="00DD2F6D"/>
    <w:rsid w:val="00DD308D"/>
    <w:rsid w:val="00DD30C3"/>
    <w:rsid w:val="00DD51D9"/>
    <w:rsid w:val="00DD6928"/>
    <w:rsid w:val="00DE1E30"/>
    <w:rsid w:val="00DE52D7"/>
    <w:rsid w:val="00DE7D99"/>
    <w:rsid w:val="00DF1C51"/>
    <w:rsid w:val="00DF52C8"/>
    <w:rsid w:val="00DF548F"/>
    <w:rsid w:val="00DF596C"/>
    <w:rsid w:val="00E00BCF"/>
    <w:rsid w:val="00E02FF4"/>
    <w:rsid w:val="00E064FA"/>
    <w:rsid w:val="00E068EC"/>
    <w:rsid w:val="00E125EC"/>
    <w:rsid w:val="00E16603"/>
    <w:rsid w:val="00E2607C"/>
    <w:rsid w:val="00E315A0"/>
    <w:rsid w:val="00E36291"/>
    <w:rsid w:val="00E36AAF"/>
    <w:rsid w:val="00E42C27"/>
    <w:rsid w:val="00E47AE2"/>
    <w:rsid w:val="00E5133D"/>
    <w:rsid w:val="00E52257"/>
    <w:rsid w:val="00E57617"/>
    <w:rsid w:val="00E5772B"/>
    <w:rsid w:val="00E63322"/>
    <w:rsid w:val="00E63616"/>
    <w:rsid w:val="00E65CDB"/>
    <w:rsid w:val="00E662BE"/>
    <w:rsid w:val="00E664BA"/>
    <w:rsid w:val="00E70A0C"/>
    <w:rsid w:val="00E71A49"/>
    <w:rsid w:val="00E7253C"/>
    <w:rsid w:val="00E81C35"/>
    <w:rsid w:val="00E86A3D"/>
    <w:rsid w:val="00E91890"/>
    <w:rsid w:val="00E96D55"/>
    <w:rsid w:val="00E97431"/>
    <w:rsid w:val="00EA4DE8"/>
    <w:rsid w:val="00EA4E05"/>
    <w:rsid w:val="00EB3D71"/>
    <w:rsid w:val="00EB4C57"/>
    <w:rsid w:val="00EB5B5A"/>
    <w:rsid w:val="00EB6B1F"/>
    <w:rsid w:val="00EB6CB1"/>
    <w:rsid w:val="00EB6D28"/>
    <w:rsid w:val="00EC19AB"/>
    <w:rsid w:val="00EC63B7"/>
    <w:rsid w:val="00ED0C59"/>
    <w:rsid w:val="00ED1CFB"/>
    <w:rsid w:val="00ED1D82"/>
    <w:rsid w:val="00ED38FF"/>
    <w:rsid w:val="00EE3651"/>
    <w:rsid w:val="00EE52F4"/>
    <w:rsid w:val="00EE7797"/>
    <w:rsid w:val="00EF1526"/>
    <w:rsid w:val="00EF3765"/>
    <w:rsid w:val="00F114AA"/>
    <w:rsid w:val="00F131C5"/>
    <w:rsid w:val="00F13EC2"/>
    <w:rsid w:val="00F1405D"/>
    <w:rsid w:val="00F155A6"/>
    <w:rsid w:val="00F157C5"/>
    <w:rsid w:val="00F16213"/>
    <w:rsid w:val="00F203DD"/>
    <w:rsid w:val="00F211F9"/>
    <w:rsid w:val="00F22C7E"/>
    <w:rsid w:val="00F247DB"/>
    <w:rsid w:val="00F2659A"/>
    <w:rsid w:val="00F27BE6"/>
    <w:rsid w:val="00F30F33"/>
    <w:rsid w:val="00F339D3"/>
    <w:rsid w:val="00F43605"/>
    <w:rsid w:val="00F50013"/>
    <w:rsid w:val="00F506E4"/>
    <w:rsid w:val="00F529BB"/>
    <w:rsid w:val="00F53BAD"/>
    <w:rsid w:val="00F57FA6"/>
    <w:rsid w:val="00F6156F"/>
    <w:rsid w:val="00F65509"/>
    <w:rsid w:val="00F662EE"/>
    <w:rsid w:val="00F665C9"/>
    <w:rsid w:val="00F82B7A"/>
    <w:rsid w:val="00F83C76"/>
    <w:rsid w:val="00F85224"/>
    <w:rsid w:val="00F86071"/>
    <w:rsid w:val="00F91A92"/>
    <w:rsid w:val="00F96E87"/>
    <w:rsid w:val="00FA1598"/>
    <w:rsid w:val="00FA1DA0"/>
    <w:rsid w:val="00FA4917"/>
    <w:rsid w:val="00FA5D6E"/>
    <w:rsid w:val="00FA6114"/>
    <w:rsid w:val="00FA6C84"/>
    <w:rsid w:val="00FA72EC"/>
    <w:rsid w:val="00FB0BFF"/>
    <w:rsid w:val="00FB38BB"/>
    <w:rsid w:val="00FB4A0B"/>
    <w:rsid w:val="00FB6EE5"/>
    <w:rsid w:val="00FC2C68"/>
    <w:rsid w:val="00FC34DC"/>
    <w:rsid w:val="00FC5ED7"/>
    <w:rsid w:val="00FD1035"/>
    <w:rsid w:val="00FD1C53"/>
    <w:rsid w:val="00FD1FED"/>
    <w:rsid w:val="00FD27A2"/>
    <w:rsid w:val="00FD3D32"/>
    <w:rsid w:val="00FD68A6"/>
    <w:rsid w:val="00FE009A"/>
    <w:rsid w:val="00FE0866"/>
    <w:rsid w:val="00FE183F"/>
    <w:rsid w:val="00FE1CA1"/>
    <w:rsid w:val="00FE5F7C"/>
    <w:rsid w:val="00FE653A"/>
    <w:rsid w:val="00FF0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71"/>
    <w:pPr>
      <w:widowControl w:val="0"/>
      <w:jc w:val="both"/>
    </w:pPr>
  </w:style>
  <w:style w:type="paragraph" w:styleId="2">
    <w:name w:val="heading 2"/>
    <w:basedOn w:val="a"/>
    <w:link w:val="2Char"/>
    <w:uiPriority w:val="9"/>
    <w:qFormat/>
    <w:rsid w:val="001505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50589"/>
    <w:rPr>
      <w:rFonts w:ascii="宋体" w:eastAsia="宋体" w:hAnsi="宋体" w:cs="宋体"/>
      <w:b/>
      <w:bCs/>
      <w:kern w:val="0"/>
      <w:sz w:val="36"/>
      <w:szCs w:val="36"/>
    </w:rPr>
  </w:style>
  <w:style w:type="character" w:styleId="a3">
    <w:name w:val="Hyperlink"/>
    <w:basedOn w:val="a0"/>
    <w:uiPriority w:val="99"/>
    <w:semiHidden/>
    <w:unhideWhenUsed/>
    <w:rsid w:val="00150589"/>
    <w:rPr>
      <w:color w:val="0000FF"/>
      <w:u w:val="single"/>
    </w:rPr>
  </w:style>
  <w:style w:type="character" w:customStyle="1" w:styleId="on-off">
    <w:name w:val="on-off"/>
    <w:basedOn w:val="a0"/>
    <w:rsid w:val="00150589"/>
  </w:style>
  <w:style w:type="character" w:styleId="a4">
    <w:name w:val="Strong"/>
    <w:basedOn w:val="a0"/>
    <w:uiPriority w:val="22"/>
    <w:qFormat/>
    <w:rsid w:val="00150589"/>
    <w:rPr>
      <w:b/>
      <w:bCs/>
    </w:rPr>
  </w:style>
  <w:style w:type="paragraph" w:styleId="a5">
    <w:name w:val="Normal (Web)"/>
    <w:basedOn w:val="a"/>
    <w:uiPriority w:val="99"/>
    <w:semiHidden/>
    <w:unhideWhenUsed/>
    <w:rsid w:val="0015058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50589"/>
    <w:rPr>
      <w:sz w:val="18"/>
      <w:szCs w:val="18"/>
    </w:rPr>
  </w:style>
  <w:style w:type="character" w:customStyle="1" w:styleId="Char">
    <w:name w:val="批注框文本 Char"/>
    <w:basedOn w:val="a0"/>
    <w:link w:val="a6"/>
    <w:uiPriority w:val="99"/>
    <w:semiHidden/>
    <w:rsid w:val="00150589"/>
    <w:rPr>
      <w:sz w:val="18"/>
      <w:szCs w:val="18"/>
    </w:rPr>
  </w:style>
  <w:style w:type="paragraph" w:styleId="a7">
    <w:name w:val="header"/>
    <w:basedOn w:val="a"/>
    <w:link w:val="Char0"/>
    <w:uiPriority w:val="99"/>
    <w:semiHidden/>
    <w:unhideWhenUsed/>
    <w:rsid w:val="00453A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53A2A"/>
    <w:rPr>
      <w:sz w:val="18"/>
      <w:szCs w:val="18"/>
    </w:rPr>
  </w:style>
  <w:style w:type="paragraph" w:styleId="a8">
    <w:name w:val="footer"/>
    <w:basedOn w:val="a"/>
    <w:link w:val="Char1"/>
    <w:uiPriority w:val="99"/>
    <w:semiHidden/>
    <w:unhideWhenUsed/>
    <w:rsid w:val="00453A2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53A2A"/>
    <w:rPr>
      <w:sz w:val="18"/>
      <w:szCs w:val="18"/>
    </w:rPr>
  </w:style>
</w:styles>
</file>

<file path=word/webSettings.xml><?xml version="1.0" encoding="utf-8"?>
<w:webSettings xmlns:r="http://schemas.openxmlformats.org/officeDocument/2006/relationships" xmlns:w="http://schemas.openxmlformats.org/wordprocessingml/2006/main">
  <w:divs>
    <w:div w:id="45954475">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2">
          <w:marLeft w:val="0"/>
          <w:marRight w:val="0"/>
          <w:marTop w:val="0"/>
          <w:marBottom w:val="0"/>
          <w:divBdr>
            <w:top w:val="none" w:sz="0" w:space="0" w:color="auto"/>
            <w:left w:val="none" w:sz="0" w:space="0" w:color="auto"/>
            <w:bottom w:val="none" w:sz="0" w:space="0" w:color="auto"/>
            <w:right w:val="none" w:sz="0" w:space="0" w:color="auto"/>
          </w:divBdr>
        </w:div>
        <w:div w:id="1065370011">
          <w:marLeft w:val="0"/>
          <w:marRight w:val="0"/>
          <w:marTop w:val="0"/>
          <w:marBottom w:val="0"/>
          <w:divBdr>
            <w:top w:val="none" w:sz="0" w:space="0" w:color="auto"/>
            <w:left w:val="none" w:sz="0" w:space="0" w:color="auto"/>
            <w:bottom w:val="none" w:sz="0" w:space="0" w:color="auto"/>
            <w:right w:val="none" w:sz="0" w:space="0" w:color="auto"/>
          </w:divBdr>
        </w:div>
        <w:div w:id="34433780">
          <w:marLeft w:val="0"/>
          <w:marRight w:val="0"/>
          <w:marTop w:val="0"/>
          <w:marBottom w:val="0"/>
          <w:divBdr>
            <w:top w:val="none" w:sz="0" w:space="0" w:color="auto"/>
            <w:left w:val="none" w:sz="0" w:space="0" w:color="auto"/>
            <w:bottom w:val="none" w:sz="0" w:space="0" w:color="auto"/>
            <w:right w:val="none" w:sz="0" w:space="0" w:color="auto"/>
          </w:divBdr>
        </w:div>
        <w:div w:id="738795575">
          <w:marLeft w:val="0"/>
          <w:marRight w:val="0"/>
          <w:marTop w:val="0"/>
          <w:marBottom w:val="0"/>
          <w:divBdr>
            <w:top w:val="none" w:sz="0" w:space="0" w:color="auto"/>
            <w:left w:val="none" w:sz="0" w:space="0" w:color="auto"/>
            <w:bottom w:val="none" w:sz="0" w:space="0" w:color="auto"/>
            <w:right w:val="none" w:sz="0" w:space="0" w:color="auto"/>
          </w:divBdr>
        </w:div>
        <w:div w:id="1625042264">
          <w:marLeft w:val="0"/>
          <w:marRight w:val="0"/>
          <w:marTop w:val="0"/>
          <w:marBottom w:val="0"/>
          <w:divBdr>
            <w:top w:val="none" w:sz="0" w:space="0" w:color="auto"/>
            <w:left w:val="none" w:sz="0" w:space="0" w:color="auto"/>
            <w:bottom w:val="none" w:sz="0" w:space="0" w:color="auto"/>
            <w:right w:val="none" w:sz="0" w:space="0" w:color="auto"/>
          </w:divBdr>
        </w:div>
        <w:div w:id="810707061">
          <w:marLeft w:val="0"/>
          <w:marRight w:val="0"/>
          <w:marTop w:val="0"/>
          <w:marBottom w:val="0"/>
          <w:divBdr>
            <w:top w:val="none" w:sz="0" w:space="0" w:color="auto"/>
            <w:left w:val="none" w:sz="0" w:space="0" w:color="auto"/>
            <w:bottom w:val="none" w:sz="0" w:space="0" w:color="auto"/>
            <w:right w:val="none" w:sz="0" w:space="0" w:color="auto"/>
          </w:divBdr>
        </w:div>
        <w:div w:id="1930575327">
          <w:marLeft w:val="0"/>
          <w:marRight w:val="0"/>
          <w:marTop w:val="0"/>
          <w:marBottom w:val="0"/>
          <w:divBdr>
            <w:top w:val="none" w:sz="0" w:space="0" w:color="auto"/>
            <w:left w:val="none" w:sz="0" w:space="0" w:color="auto"/>
            <w:bottom w:val="none" w:sz="0" w:space="0" w:color="auto"/>
            <w:right w:val="none" w:sz="0" w:space="0" w:color="auto"/>
          </w:divBdr>
        </w:div>
        <w:div w:id="99260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ong.com/wiki/%E7%94%B5%E8%A7%A3%E6%A7%BD" TargetMode="External"/><Relationship Id="rId18" Type="http://schemas.openxmlformats.org/officeDocument/2006/relationships/image" Target="media/image1.jpeg"/><Relationship Id="rId26" Type="http://schemas.openxmlformats.org/officeDocument/2006/relationships/hyperlink" Target="http://www.hudong.com/wiki/%E7%94%B5%E8%A7%A3%E6%A7%BD" TargetMode="External"/><Relationship Id="rId39" Type="http://schemas.openxmlformats.org/officeDocument/2006/relationships/hyperlink" Target="http://www.hudong.com/wiki/%E6%B0%9F%E5%8C%96%E7%89%A9" TargetMode="External"/><Relationship Id="rId21" Type="http://schemas.openxmlformats.org/officeDocument/2006/relationships/hyperlink" Target="http://www.hudong.com/wiki/%E6%B0%A7%E5%8C%96%E9%93%9D" TargetMode="External"/><Relationship Id="rId34" Type="http://schemas.openxmlformats.org/officeDocument/2006/relationships/hyperlink" Target="javascript:linkredwin('&#27679;&#21270;&#30416;');" TargetMode="External"/><Relationship Id="rId42" Type="http://schemas.openxmlformats.org/officeDocument/2006/relationships/hyperlink" Target="javascript:void(0)" TargetMode="External"/><Relationship Id="rId47" Type="http://schemas.openxmlformats.org/officeDocument/2006/relationships/hyperlink" Target="javascript:linkredwin('&#30005;&#36127;&#33655;');" TargetMode="External"/><Relationship Id="rId50" Type="http://schemas.openxmlformats.org/officeDocument/2006/relationships/hyperlink" Target="javascript:linkredwin('&#28845;&#32032;&#26448;&#26009;');" TargetMode="External"/><Relationship Id="rId55" Type="http://schemas.openxmlformats.org/officeDocument/2006/relationships/hyperlink" Target="http://www.hudong.com/wiki/%E7%BB%8F%E6%B5%8E%E5%8D%B1%E6%9C%BA" TargetMode="External"/><Relationship Id="rId63" Type="http://schemas.openxmlformats.org/officeDocument/2006/relationships/hyperlink" Target="http://www.hudong.com/wiki/%E7%94%B5%E8%A7%A3%E9%93%9D" TargetMode="External"/><Relationship Id="rId68" Type="http://schemas.openxmlformats.org/officeDocument/2006/relationships/hyperlink" Target="http://www.hudong.com/wiki/2005%E5%B9%B4" TargetMode="External"/><Relationship Id="rId76" Type="http://schemas.openxmlformats.org/officeDocument/2006/relationships/footer" Target="footer3.xml"/><Relationship Id="rId7" Type="http://schemas.openxmlformats.org/officeDocument/2006/relationships/hyperlink" Target="http://www.hudong.com/wiki/%E7%94%B5%E8%A7%A3"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udong.com/wiki/%E7%94%B5%E8%A7%A3%E9%93%9D" TargetMode="External"/><Relationship Id="rId29" Type="http://schemas.openxmlformats.org/officeDocument/2006/relationships/hyperlink" Target="http://www.hudong.com/editsectionauth/%E7%94%B5%E8%A7%A3%E9%93%9D/3" TargetMode="External"/><Relationship Id="rId11" Type="http://schemas.openxmlformats.org/officeDocument/2006/relationships/hyperlink" Target="javascript:linkredwin('&#30899;&#32032;&#20307;');" TargetMode="External"/><Relationship Id="rId24" Type="http://schemas.openxmlformats.org/officeDocument/2006/relationships/hyperlink" Target="http://www.hudong.com/wiki/%E6%B0%9F%E5%8C%96%E6%B0%A2" TargetMode="External"/><Relationship Id="rId32" Type="http://schemas.openxmlformats.org/officeDocument/2006/relationships/hyperlink" Target="http://tupian.hudong.com/a1_13_49_01300000317046123572499695934_jpg.html" TargetMode="External"/><Relationship Id="rId37" Type="http://schemas.openxmlformats.org/officeDocument/2006/relationships/hyperlink" Target="http://www.hudong.com/wiki/%E7%94%B5%E8%A7%A3%E8%B4%A8" TargetMode="External"/><Relationship Id="rId40" Type="http://schemas.openxmlformats.org/officeDocument/2006/relationships/hyperlink" Target="http://www.hudong.com/wiki/%E8%87%AD%E6%B0%A7%E5%B1%82" TargetMode="External"/><Relationship Id="rId45" Type="http://schemas.openxmlformats.org/officeDocument/2006/relationships/hyperlink" Target="javascript:linkredwin('&#38109;&#30005;&#35299;&#27133;');" TargetMode="External"/><Relationship Id="rId53" Type="http://schemas.openxmlformats.org/officeDocument/2006/relationships/hyperlink" Target="http://www.hudong.com/wiki/%E8%B4%A8%E9%87%8F" TargetMode="External"/><Relationship Id="rId58" Type="http://schemas.openxmlformats.org/officeDocument/2006/relationships/hyperlink" Target="javascript:linkredwin('&#21253;&#35013;&#34892;&#19994;');" TargetMode="External"/><Relationship Id="rId66" Type="http://schemas.openxmlformats.org/officeDocument/2006/relationships/hyperlink" Target="javascript:linkredwin('&#26085;&#24179;&#22343;&#20135;&#37327;');"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http://www.hudong.com/wiki/%E4%B8%80%E6%B0%A7%E5%8C%96%E7%A2%B3" TargetMode="External"/><Relationship Id="rId28" Type="http://schemas.openxmlformats.org/officeDocument/2006/relationships/hyperlink" Target="http://www.hudong.com/wiki/%E9%93%B8%E9%80%A0" TargetMode="External"/><Relationship Id="rId36" Type="http://schemas.openxmlformats.org/officeDocument/2006/relationships/hyperlink" Target="javascript:linkredwin('Na2AlF6-Al2O3');" TargetMode="External"/><Relationship Id="rId49" Type="http://schemas.openxmlformats.org/officeDocument/2006/relationships/hyperlink" Target="http://www.hudong.com/wiki/%E7%94%B5%E8%A7%A3%E6%A7%BD" TargetMode="External"/><Relationship Id="rId57" Type="http://schemas.openxmlformats.org/officeDocument/2006/relationships/hyperlink" Target="javascript:linkredwin('&#27773;&#36710;&#34892;&#19994;');" TargetMode="External"/><Relationship Id="rId61" Type="http://schemas.openxmlformats.org/officeDocument/2006/relationships/hyperlink" Target="http://www.hudong.com/editsectionauth/%E7%94%B5%E8%A7%A3%E9%93%9D/7" TargetMode="External"/><Relationship Id="rId10" Type="http://schemas.openxmlformats.org/officeDocument/2006/relationships/hyperlink" Target="http://www.hudong.com/wiki/%E6%BA%B6%E8%B4%A8" TargetMode="External"/><Relationship Id="rId19" Type="http://schemas.openxmlformats.org/officeDocument/2006/relationships/image" Target="media/image2.gif"/><Relationship Id="rId31" Type="http://schemas.openxmlformats.org/officeDocument/2006/relationships/hyperlink" Target="http://www.hudong.com/wiki/%E7%94%B5%E8%A7%A3%E9%93%9D" TargetMode="External"/><Relationship Id="rId44" Type="http://schemas.openxmlformats.org/officeDocument/2006/relationships/hyperlink" Target="http://tupian.hudong.com/a2_82_77_01300000264219123563777724542_jpg.html" TargetMode="External"/><Relationship Id="rId52" Type="http://schemas.openxmlformats.org/officeDocument/2006/relationships/hyperlink" Target="http://www.hudong.com/wiki/%E6%9D%90%E6%96%99" TargetMode="External"/><Relationship Id="rId60" Type="http://schemas.openxmlformats.org/officeDocument/2006/relationships/hyperlink" Target="http://www.hudong.com/wiki/%E8%B5%84%E6%BA%90" TargetMode="External"/><Relationship Id="rId65" Type="http://schemas.openxmlformats.org/officeDocument/2006/relationships/hyperlink" Target="http://www.hudong.com/wiki/2006%E5%B9%B4"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dong.com/wiki/%E6%BA%B6%E5%89%82" TargetMode="External"/><Relationship Id="rId14" Type="http://schemas.openxmlformats.org/officeDocument/2006/relationships/hyperlink" Target="http://www.hudong.com/editsectionauth/%E7%94%B5%E8%A7%A3%E9%93%9D/1" TargetMode="External"/><Relationship Id="rId22" Type="http://schemas.openxmlformats.org/officeDocument/2006/relationships/hyperlink" Target="http://www.hudong.com/wiki/%E4%BA%8C%E6%B0%A7%E5%8C%96%E7%A2%B3" TargetMode="External"/><Relationship Id="rId27" Type="http://schemas.openxmlformats.org/officeDocument/2006/relationships/hyperlink" Target="javascript:linkredwin('&#38109;&#28082;');" TargetMode="External"/><Relationship Id="rId30" Type="http://schemas.openxmlformats.org/officeDocument/2006/relationships/hyperlink" Target="javascript:void(0)" TargetMode="External"/><Relationship Id="rId35" Type="http://schemas.openxmlformats.org/officeDocument/2006/relationships/hyperlink" Target="javascript:linkredwin('&#29076;&#36136;');" TargetMode="External"/><Relationship Id="rId43" Type="http://schemas.openxmlformats.org/officeDocument/2006/relationships/hyperlink" Target="http://www.hudong.com/wiki/%E7%94%B5%E8%A7%A3%E9%93%9D" TargetMode="External"/><Relationship Id="rId48" Type="http://schemas.openxmlformats.org/officeDocument/2006/relationships/hyperlink" Target="http://www.hudong.com/wiki/%E9%98%B4%E6%9E%81" TargetMode="External"/><Relationship Id="rId56" Type="http://schemas.openxmlformats.org/officeDocument/2006/relationships/hyperlink" Target="http://www.hudong.com/wiki/%E6%88%BF%E5%9C%B0%E4%BA%A7" TargetMode="External"/><Relationship Id="rId64" Type="http://schemas.openxmlformats.org/officeDocument/2006/relationships/hyperlink" Target="http://tupian.hudong.com/a3_31_78_01300000264219123563784844281_jpg.html" TargetMode="External"/><Relationship Id="rId69" Type="http://schemas.openxmlformats.org/officeDocument/2006/relationships/hyperlink" Target="javascript:linkredwin('&#30005;&#35299;&#38109;&#21378;');" TargetMode="External"/><Relationship Id="rId77" Type="http://schemas.openxmlformats.org/officeDocument/2006/relationships/fontTable" Target="fontTable.xml"/><Relationship Id="rId8" Type="http://schemas.openxmlformats.org/officeDocument/2006/relationships/hyperlink" Target="http://www.hudong.com/wiki/%E9%93%9D" TargetMode="External"/><Relationship Id="rId51" Type="http://schemas.openxmlformats.org/officeDocument/2006/relationships/hyperlink" Target="http://www.hudong.com/wiki/%E8%AE%BE%E8%AE%A1"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javascript:linkredwin('&#38109;&#28082;');" TargetMode="External"/><Relationship Id="rId17" Type="http://schemas.openxmlformats.org/officeDocument/2006/relationships/hyperlink" Target="http://tupian.hudong.com/a4_74_77_01300000264219123563772859738_jpg.html" TargetMode="External"/><Relationship Id="rId25" Type="http://schemas.openxmlformats.org/officeDocument/2006/relationships/hyperlink" Target="http://www.hudong.com/wiki/%E7%9B%B4%E6%B5%81%E7%94%B5" TargetMode="External"/><Relationship Id="rId33" Type="http://schemas.openxmlformats.org/officeDocument/2006/relationships/hyperlink" Target="http://www.hudong.com/wiki/%E5%B7%A5%E4%B8%9A" TargetMode="External"/><Relationship Id="rId38" Type="http://schemas.openxmlformats.org/officeDocument/2006/relationships/hyperlink" Target="http://www.hudong.com/wiki/%E6%B1%A1%E6%9F%93" TargetMode="External"/><Relationship Id="rId46" Type="http://schemas.openxmlformats.org/officeDocument/2006/relationships/hyperlink" Target="javascript:linkredwin('&#38109;&#24037;&#19994;');" TargetMode="External"/><Relationship Id="rId59" Type="http://schemas.openxmlformats.org/officeDocument/2006/relationships/hyperlink" Target="http://www.hudong.com/wiki/%E9%93%9D" TargetMode="External"/><Relationship Id="rId67" Type="http://schemas.openxmlformats.org/officeDocument/2006/relationships/hyperlink" Target="http://www.hudong.com/wiki/%E6%B0%A7%E5%8C%96%E9%93%9D" TargetMode="External"/><Relationship Id="rId20" Type="http://schemas.openxmlformats.org/officeDocument/2006/relationships/hyperlink" Target="http://www.hudong.com/wiki/%E7%86%94%E8%9E%8D%E5%86%B0%E6%99%B6%E7%9F%B3" TargetMode="External"/><Relationship Id="rId41" Type="http://schemas.openxmlformats.org/officeDocument/2006/relationships/hyperlink" Target="http://www.hudong.com/editsectionauth/%E7%94%B5%E8%A7%A3%E9%93%9D/5" TargetMode="External"/><Relationship Id="rId54" Type="http://schemas.openxmlformats.org/officeDocument/2006/relationships/hyperlink" Target="http://www.hudong.com/wiki/%E7%89%A9%E7%90%86" TargetMode="External"/><Relationship Id="rId62" Type="http://schemas.openxmlformats.org/officeDocument/2006/relationships/hyperlink" Target="javascript:void(0)" TargetMode="External"/><Relationship Id="rId70" Type="http://schemas.openxmlformats.org/officeDocument/2006/relationships/hyperlink" Target="http://www.hudong.com/wiki/2003%E5%B9%B4"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6590</Characters>
  <Application>Microsoft Office Word</Application>
  <DocSecurity>0</DocSecurity>
  <Lines>54</Lines>
  <Paragraphs>15</Paragraphs>
  <ScaleCrop>false</ScaleCrop>
  <Company>Hewlett-Packard</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Shao</dc:creator>
  <cp:lastModifiedBy>微软用户</cp:lastModifiedBy>
  <cp:revision>3</cp:revision>
  <dcterms:created xsi:type="dcterms:W3CDTF">2010-01-11T08:33:00Z</dcterms:created>
  <dcterms:modified xsi:type="dcterms:W3CDTF">2010-01-11T08:33:00Z</dcterms:modified>
</cp:coreProperties>
</file>